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C972E6" w:rsidRDefault="006737E2" w:rsidP="00C972E6">
      <w:pPr>
        <w:jc w:val="center"/>
        <w:rPr>
          <w:rFonts w:eastAsia="TimesNewRomanPS-BoldMT"/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6"/>
      <w:r>
        <w:rPr>
          <w:rFonts w:eastAsia="TimesNewRomanPS-BoldMT"/>
          <w:b/>
          <w:bCs/>
          <w:sz w:val="26"/>
          <w:szCs w:val="26"/>
        </w:rPr>
        <w:t xml:space="preserve">SÜNNET GÖLÜ’NDE (KB </w:t>
      </w:r>
      <w:r w:rsidR="00F832C0">
        <w:rPr>
          <w:rFonts w:eastAsia="TimesNewRomanPS-BoldMT"/>
          <w:b/>
          <w:bCs/>
          <w:sz w:val="26"/>
          <w:szCs w:val="26"/>
        </w:rPr>
        <w:t>TÜRKİYE</w:t>
      </w:r>
      <w:r>
        <w:rPr>
          <w:rFonts w:eastAsia="TimesNewRomanPS-BoldMT"/>
          <w:b/>
          <w:bCs/>
          <w:sz w:val="26"/>
          <w:szCs w:val="26"/>
        </w:rPr>
        <w:t xml:space="preserve">) MOLUSK KAVKI İZOTOPLARINA DAYALI ORTA HOLOSEN MEVSİMLİK-YÜZYILLIK İKLİM DEĞİŞİMLERİ </w:t>
      </w:r>
    </w:p>
    <w:p w:rsidR="00691E21" w:rsidRPr="00691E21" w:rsidRDefault="00691E21" w:rsidP="00691E21">
      <w:pPr>
        <w:jc w:val="center"/>
        <w:rPr>
          <w:b/>
          <w:caps/>
          <w:sz w:val="26"/>
          <w:szCs w:val="26"/>
        </w:rPr>
      </w:pPr>
    </w:p>
    <w:bookmarkEnd w:id="0"/>
    <w:bookmarkEnd w:id="1"/>
    <w:bookmarkEnd w:id="2"/>
    <w:p w:rsidR="00B824DF" w:rsidRDefault="00B824DF" w:rsidP="00B824DF">
      <w:pPr>
        <w:jc w:val="center"/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F</w:t>
      </w:r>
      <w:r w:rsidRPr="00691E21">
        <w:rPr>
          <w:b/>
          <w:iCs/>
          <w:sz w:val="22"/>
          <w:szCs w:val="20"/>
        </w:rPr>
        <w:t>aruk Ocakoğlu</w:t>
      </w:r>
      <w:r>
        <w:rPr>
          <w:b/>
          <w:iCs/>
          <w:sz w:val="22"/>
          <w:szCs w:val="20"/>
          <w:vertAlign w:val="superscript"/>
        </w:rPr>
        <w:t>1</w:t>
      </w:r>
      <w:r w:rsidRPr="00691E21">
        <w:rPr>
          <w:b/>
          <w:iCs/>
          <w:sz w:val="22"/>
          <w:szCs w:val="20"/>
        </w:rPr>
        <w:t xml:space="preserve">, </w:t>
      </w:r>
      <w:proofErr w:type="spellStart"/>
      <w:r>
        <w:rPr>
          <w:b/>
          <w:iCs/>
          <w:sz w:val="22"/>
          <w:szCs w:val="20"/>
        </w:rPr>
        <w:t>Sevinç</w:t>
      </w:r>
      <w:proofErr w:type="spellEnd"/>
      <w:r>
        <w:rPr>
          <w:b/>
          <w:iCs/>
          <w:sz w:val="22"/>
          <w:szCs w:val="20"/>
        </w:rPr>
        <w:t xml:space="preserve"> </w:t>
      </w:r>
      <w:proofErr w:type="spellStart"/>
      <w:r>
        <w:rPr>
          <w:b/>
          <w:iCs/>
          <w:sz w:val="22"/>
          <w:szCs w:val="20"/>
        </w:rPr>
        <w:t>Kapan</w:t>
      </w:r>
      <w:proofErr w:type="spellEnd"/>
      <w:r>
        <w:rPr>
          <w:b/>
          <w:iCs/>
          <w:sz w:val="22"/>
          <w:szCs w:val="20"/>
        </w:rPr>
        <w:t xml:space="preserve"> Yeşilyurt</w:t>
      </w:r>
      <w:r>
        <w:rPr>
          <w:b/>
          <w:iCs/>
          <w:sz w:val="22"/>
          <w:szCs w:val="20"/>
          <w:vertAlign w:val="superscript"/>
        </w:rPr>
        <w:t>2</w:t>
      </w:r>
      <w:r>
        <w:rPr>
          <w:b/>
          <w:iCs/>
          <w:sz w:val="22"/>
          <w:szCs w:val="20"/>
        </w:rPr>
        <w:t>, Alexis Licht</w:t>
      </w:r>
      <w:r w:rsidRPr="00B824DF">
        <w:rPr>
          <w:b/>
          <w:iCs/>
          <w:sz w:val="22"/>
          <w:szCs w:val="20"/>
          <w:vertAlign w:val="superscript"/>
        </w:rPr>
        <w:t>3</w:t>
      </w:r>
    </w:p>
    <w:p w:rsidR="00B824DF" w:rsidRPr="00691E21" w:rsidRDefault="00B824DF" w:rsidP="00B824DF">
      <w:pPr>
        <w:jc w:val="center"/>
        <w:rPr>
          <w:b/>
          <w:iCs/>
          <w:sz w:val="22"/>
          <w:szCs w:val="20"/>
        </w:rPr>
      </w:pPr>
    </w:p>
    <w:p w:rsidR="00B824DF" w:rsidRDefault="00B824DF" w:rsidP="00B824D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1</w:t>
      </w:r>
      <w:r>
        <w:rPr>
          <w:i/>
          <w:iCs/>
          <w:sz w:val="20"/>
          <w:szCs w:val="20"/>
        </w:rPr>
        <w:t xml:space="preserve"> </w:t>
      </w:r>
      <w:r w:rsidRPr="00691E21">
        <w:rPr>
          <w:i/>
          <w:iCs/>
          <w:sz w:val="20"/>
          <w:szCs w:val="20"/>
        </w:rPr>
        <w:t xml:space="preserve">Eskişehir </w:t>
      </w:r>
      <w:proofErr w:type="spellStart"/>
      <w:r w:rsidRPr="00691E21">
        <w:rPr>
          <w:i/>
          <w:iCs/>
          <w:sz w:val="20"/>
          <w:szCs w:val="20"/>
        </w:rPr>
        <w:t>Osmangazi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Üniversitesi</w:t>
      </w:r>
      <w:proofErr w:type="spellEnd"/>
      <w:r w:rsidRPr="00691E21">
        <w:rPr>
          <w:i/>
          <w:iCs/>
          <w:sz w:val="20"/>
          <w:szCs w:val="20"/>
        </w:rPr>
        <w:t xml:space="preserve">, Jeoloji </w:t>
      </w:r>
      <w:proofErr w:type="spellStart"/>
      <w:r w:rsidRPr="00691E21">
        <w:rPr>
          <w:i/>
          <w:iCs/>
          <w:sz w:val="20"/>
          <w:szCs w:val="20"/>
        </w:rPr>
        <w:t>Mühendisliği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Bölümü</w:t>
      </w:r>
      <w:proofErr w:type="spellEnd"/>
      <w:r w:rsidRPr="00691E21">
        <w:rPr>
          <w:i/>
          <w:iCs/>
          <w:sz w:val="20"/>
          <w:szCs w:val="20"/>
        </w:rPr>
        <w:t>, Eskişehir, Türkiye</w:t>
      </w:r>
    </w:p>
    <w:p w:rsidR="00B824DF" w:rsidRPr="006737E2" w:rsidRDefault="00B824DF" w:rsidP="00B824DF">
      <w:pPr>
        <w:jc w:val="center"/>
        <w:rPr>
          <w:i/>
          <w:iCs/>
          <w:sz w:val="20"/>
          <w:szCs w:val="20"/>
        </w:rPr>
      </w:pPr>
      <w:r w:rsidRPr="00691E21">
        <w:rPr>
          <w:i/>
          <w:sz w:val="20"/>
          <w:szCs w:val="20"/>
          <w:lang w:val="tr-TR"/>
        </w:rPr>
        <w:t xml:space="preserve">(e-mail: </w:t>
      </w:r>
      <w:r>
        <w:rPr>
          <w:rFonts w:eastAsia="Calibri" w:cs="Calibri"/>
          <w:i/>
          <w:sz w:val="20"/>
          <w:szCs w:val="20"/>
          <w:lang w:val="tr-TR"/>
        </w:rPr>
        <w:fldChar w:fldCharType="begin"/>
      </w:r>
      <w:r>
        <w:rPr>
          <w:rFonts w:eastAsia="Calibri" w:cs="Calibri"/>
          <w:i/>
          <w:sz w:val="20"/>
          <w:szCs w:val="20"/>
          <w:lang w:val="tr-TR"/>
        </w:rPr>
        <w:instrText xml:space="preserve"> HYPERLINK "mailto:</w:instrText>
      </w:r>
      <w:r w:rsidRPr="006737E2">
        <w:rPr>
          <w:rFonts w:eastAsia="Calibri" w:cs="Calibri"/>
          <w:i/>
          <w:sz w:val="20"/>
          <w:szCs w:val="20"/>
          <w:lang w:val="tr-TR"/>
        </w:rPr>
        <w:instrText>focak@ogu.edu.tr</w:instrText>
      </w:r>
      <w:r>
        <w:rPr>
          <w:rFonts w:eastAsia="Calibri" w:cs="Calibri"/>
          <w:i/>
          <w:sz w:val="20"/>
          <w:szCs w:val="20"/>
          <w:lang w:val="tr-TR"/>
        </w:rPr>
        <w:instrText xml:space="preserve">" </w:instrText>
      </w:r>
      <w:r>
        <w:rPr>
          <w:rFonts w:eastAsia="Calibri" w:cs="Calibri"/>
          <w:i/>
          <w:sz w:val="20"/>
          <w:szCs w:val="20"/>
          <w:lang w:val="tr-TR"/>
        </w:rPr>
        <w:fldChar w:fldCharType="separate"/>
      </w:r>
      <w:r w:rsidRPr="00EC2028">
        <w:rPr>
          <w:rStyle w:val="Hyperlink"/>
          <w:rFonts w:eastAsia="Calibri" w:cs="Calibri"/>
          <w:i/>
          <w:sz w:val="20"/>
          <w:szCs w:val="20"/>
          <w:lang w:val="tr-TR"/>
        </w:rPr>
        <w:t>focak@ogu.edu.tr</w:t>
      </w:r>
      <w:r>
        <w:rPr>
          <w:rFonts w:eastAsia="Calibri" w:cs="Calibri"/>
          <w:i/>
          <w:sz w:val="20"/>
          <w:szCs w:val="20"/>
          <w:lang w:val="tr-TR"/>
        </w:rPr>
        <w:fldChar w:fldCharType="end"/>
      </w:r>
      <w:r w:rsidRPr="00691E21">
        <w:rPr>
          <w:i/>
          <w:sz w:val="20"/>
          <w:szCs w:val="20"/>
          <w:lang w:val="tr-TR"/>
        </w:rPr>
        <w:t>)</w:t>
      </w:r>
    </w:p>
    <w:p w:rsidR="00B824DF" w:rsidRPr="00B824DF" w:rsidRDefault="00B824DF" w:rsidP="00B824DF">
      <w:pPr>
        <w:jc w:val="center"/>
        <w:rPr>
          <w:i/>
          <w:iCs/>
          <w:sz w:val="20"/>
          <w:szCs w:val="20"/>
        </w:rPr>
      </w:pPr>
      <w:r w:rsidRPr="00B824DF">
        <w:rPr>
          <w:i/>
          <w:iCs/>
          <w:sz w:val="20"/>
          <w:szCs w:val="20"/>
          <w:vertAlign w:val="superscript"/>
        </w:rPr>
        <w:t>2</w:t>
      </w:r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Çanakkale</w:t>
      </w:r>
      <w:proofErr w:type="spellEnd"/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Onsekiz</w:t>
      </w:r>
      <w:proofErr w:type="spellEnd"/>
      <w:r w:rsidRPr="00B824DF">
        <w:rPr>
          <w:i/>
          <w:iCs/>
          <w:sz w:val="20"/>
          <w:szCs w:val="20"/>
        </w:rPr>
        <w:t xml:space="preserve"> Mart </w:t>
      </w:r>
      <w:proofErr w:type="spellStart"/>
      <w:r w:rsidRPr="00B824DF">
        <w:rPr>
          <w:i/>
          <w:iCs/>
          <w:sz w:val="20"/>
          <w:szCs w:val="20"/>
        </w:rPr>
        <w:t>Üniversitesi</w:t>
      </w:r>
      <w:proofErr w:type="spellEnd"/>
      <w:r w:rsidRPr="00B824DF">
        <w:rPr>
          <w:i/>
          <w:iCs/>
          <w:sz w:val="20"/>
          <w:szCs w:val="20"/>
        </w:rPr>
        <w:t xml:space="preserve">, Jeoloji </w:t>
      </w:r>
      <w:proofErr w:type="spellStart"/>
      <w:r w:rsidRPr="00B824DF">
        <w:rPr>
          <w:i/>
          <w:iCs/>
          <w:sz w:val="20"/>
          <w:szCs w:val="20"/>
        </w:rPr>
        <w:t>Mühendisliği</w:t>
      </w:r>
      <w:proofErr w:type="spellEnd"/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Bölümü</w:t>
      </w:r>
      <w:proofErr w:type="spellEnd"/>
      <w:r w:rsidRPr="00B824DF">
        <w:rPr>
          <w:i/>
          <w:iCs/>
          <w:sz w:val="20"/>
          <w:szCs w:val="20"/>
        </w:rPr>
        <w:t xml:space="preserve">, </w:t>
      </w:r>
      <w:proofErr w:type="spellStart"/>
      <w:r w:rsidRPr="00B824DF">
        <w:rPr>
          <w:i/>
          <w:iCs/>
          <w:sz w:val="20"/>
          <w:szCs w:val="20"/>
        </w:rPr>
        <w:t>Çanakkale</w:t>
      </w:r>
      <w:proofErr w:type="spellEnd"/>
      <w:r w:rsidRPr="00B824DF">
        <w:rPr>
          <w:i/>
          <w:iCs/>
          <w:sz w:val="20"/>
          <w:szCs w:val="20"/>
        </w:rPr>
        <w:t xml:space="preserve">, Türkiye </w:t>
      </w:r>
    </w:p>
    <w:p w:rsidR="00B824DF" w:rsidRPr="00B824DF" w:rsidRDefault="00B824DF" w:rsidP="00B824DF">
      <w:pPr>
        <w:jc w:val="center"/>
        <w:rPr>
          <w:i/>
          <w:iCs/>
          <w:sz w:val="20"/>
          <w:szCs w:val="20"/>
        </w:rPr>
      </w:pPr>
      <w:r w:rsidRPr="00B824DF">
        <w:rPr>
          <w:i/>
          <w:sz w:val="20"/>
          <w:szCs w:val="20"/>
          <w:vertAlign w:val="superscript"/>
          <w:lang/>
        </w:rPr>
        <w:t>3</w:t>
      </w:r>
      <w:r w:rsidRPr="00B824DF">
        <w:rPr>
          <w:i/>
          <w:sz w:val="20"/>
          <w:szCs w:val="20"/>
          <w:lang/>
        </w:rPr>
        <w:t xml:space="preserve"> </w:t>
      </w:r>
      <w:proofErr w:type="gramStart"/>
      <w:r w:rsidRPr="00B824DF">
        <w:rPr>
          <w:i/>
          <w:sz w:val="20"/>
          <w:szCs w:val="20"/>
          <w:lang/>
        </w:rPr>
        <w:t>Department</w:t>
      </w:r>
      <w:proofErr w:type="gramEnd"/>
      <w:r w:rsidRPr="00B824DF">
        <w:rPr>
          <w:i/>
          <w:sz w:val="20"/>
          <w:szCs w:val="20"/>
          <w:lang/>
        </w:rPr>
        <w:t xml:space="preserve"> of Geosciences, University of Arizona</w:t>
      </w:r>
      <w:r>
        <w:rPr>
          <w:i/>
          <w:sz w:val="20"/>
          <w:szCs w:val="20"/>
          <w:lang/>
        </w:rPr>
        <w:t>, ABD</w:t>
      </w:r>
    </w:p>
    <w:p w:rsidR="00691E21" w:rsidRPr="00691E21" w:rsidRDefault="00691E21" w:rsidP="00691E21">
      <w:pPr>
        <w:jc w:val="center"/>
        <w:rPr>
          <w:i/>
          <w:sz w:val="20"/>
          <w:szCs w:val="20"/>
        </w:rPr>
      </w:pPr>
    </w:p>
    <w:p w:rsidR="00847382" w:rsidRDefault="00847382" w:rsidP="00847382">
      <w:pPr>
        <w:jc w:val="center"/>
        <w:rPr>
          <w:b/>
          <w:lang w:val="tr-TR"/>
        </w:rPr>
      </w:pPr>
      <w:r>
        <w:rPr>
          <w:b/>
          <w:lang w:val="tr-TR"/>
        </w:rPr>
        <w:t xml:space="preserve">ÖZ </w:t>
      </w:r>
    </w:p>
    <w:p w:rsidR="00000088" w:rsidRDefault="00000088" w:rsidP="00847382">
      <w:pPr>
        <w:jc w:val="both"/>
        <w:rPr>
          <w:i/>
          <w:lang w:val="tr-TR"/>
        </w:rPr>
      </w:pPr>
    </w:p>
    <w:p w:rsidR="00381462" w:rsidRPr="00EB51F3" w:rsidRDefault="00E77438" w:rsidP="00490739">
      <w:pPr>
        <w:spacing w:after="240"/>
        <w:jc w:val="both"/>
        <w:rPr>
          <w:sz w:val="20"/>
          <w:szCs w:val="20"/>
          <w:lang w:val="tr-TR"/>
        </w:rPr>
      </w:pPr>
      <w:r w:rsidRPr="00EB51F3">
        <w:rPr>
          <w:sz w:val="20"/>
          <w:szCs w:val="20"/>
          <w:lang w:val="tr-TR"/>
        </w:rPr>
        <w:t xml:space="preserve">Sünnet Gölü’nde (Bolu, KB Anadolu) yaşı GÖ 8000-6000 y </w:t>
      </w:r>
      <w:r w:rsidR="00AA742F">
        <w:rPr>
          <w:sz w:val="20"/>
          <w:szCs w:val="20"/>
          <w:lang w:val="tr-TR"/>
        </w:rPr>
        <w:t>a</w:t>
      </w:r>
      <w:r w:rsidRPr="00EB51F3">
        <w:rPr>
          <w:sz w:val="20"/>
          <w:szCs w:val="20"/>
          <w:lang w:val="tr-TR"/>
        </w:rPr>
        <w:t xml:space="preserve">rasına tarihlenen göl taraçalarındaki molusk faunası tanımlanmış ve seçilmiş türler üzerinde paleoklimatolojik amaçlı duraylı izotop çalışmaları gerçekleştirilmiştir. </w:t>
      </w:r>
    </w:p>
    <w:p w:rsidR="00E77438" w:rsidRPr="00EB51F3" w:rsidRDefault="00E77438" w:rsidP="00490739">
      <w:pPr>
        <w:spacing w:after="240"/>
        <w:jc w:val="both"/>
        <w:rPr>
          <w:color w:val="000000" w:themeColor="text1"/>
          <w:sz w:val="20"/>
          <w:szCs w:val="20"/>
          <w:lang w:val="tr-TR"/>
        </w:rPr>
      </w:pPr>
      <w:r w:rsidRPr="00EB51F3">
        <w:rPr>
          <w:color w:val="000000" w:themeColor="text1"/>
          <w:sz w:val="20"/>
          <w:szCs w:val="20"/>
          <w:lang w:val="tr-TR"/>
        </w:rPr>
        <w:t xml:space="preserve">6.5 m kalınlığındaki kesit boyunca en bol bulunan gastropoda türleri </w:t>
      </w:r>
      <w:r w:rsidRPr="00EB51F3">
        <w:rPr>
          <w:bCs/>
          <w:i/>
          <w:noProof/>
          <w:color w:val="000000" w:themeColor="text1"/>
          <w:sz w:val="20"/>
          <w:szCs w:val="20"/>
        </w:rPr>
        <w:t>Valvata cristata</w:t>
      </w:r>
      <w:r w:rsidRPr="00EB51F3">
        <w:rPr>
          <w:bCs/>
          <w:noProof/>
          <w:color w:val="000000" w:themeColor="text1"/>
          <w:sz w:val="20"/>
          <w:szCs w:val="20"/>
        </w:rPr>
        <w:t xml:space="preserve"> (O.F. Müller) ve </w:t>
      </w:r>
      <w:r w:rsidRPr="00EB51F3">
        <w:rPr>
          <w:bCs/>
          <w:i/>
          <w:noProof/>
          <w:color w:val="000000" w:themeColor="text1"/>
          <w:sz w:val="20"/>
          <w:szCs w:val="20"/>
        </w:rPr>
        <w:t>Gyraulus crista</w:t>
      </w:r>
      <w:r w:rsidRPr="00EB51F3">
        <w:rPr>
          <w:bCs/>
          <w:noProof/>
          <w:color w:val="000000" w:themeColor="text1"/>
          <w:sz w:val="20"/>
          <w:szCs w:val="20"/>
        </w:rPr>
        <w:t xml:space="preserve"> (Linnaeus)’tur. Aynı stratigrafik seviyede </w:t>
      </w:r>
      <w:r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Pr="00EB51F3">
        <w:rPr>
          <w:color w:val="000000" w:themeColor="text1"/>
          <w:sz w:val="20"/>
          <w:szCs w:val="20"/>
          <w:lang w:val="en-GB"/>
        </w:rPr>
        <w:t xml:space="preserve">O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konsantrasyonları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toplam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çamurda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oldukça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negatifken</w:t>
      </w:r>
      <w:proofErr w:type="spellEnd"/>
      <w:proofErr w:type="gramStart"/>
      <w:r w:rsidRPr="00EB51F3">
        <w:rPr>
          <w:color w:val="000000" w:themeColor="text1"/>
          <w:sz w:val="20"/>
          <w:szCs w:val="20"/>
          <w:lang w:val="en-GB"/>
        </w:rPr>
        <w:t xml:space="preserve">,  </w:t>
      </w:r>
      <w:r w:rsidRPr="00EB51F3">
        <w:rPr>
          <w:bCs/>
          <w:i/>
          <w:noProof/>
          <w:color w:val="000000" w:themeColor="text1"/>
          <w:sz w:val="20"/>
          <w:szCs w:val="20"/>
        </w:rPr>
        <w:t>Valvata</w:t>
      </w:r>
      <w:proofErr w:type="gramEnd"/>
      <w:r w:rsidRPr="00EB51F3">
        <w:rPr>
          <w:bCs/>
          <w:i/>
          <w:noProof/>
          <w:color w:val="000000" w:themeColor="text1"/>
          <w:sz w:val="20"/>
          <w:szCs w:val="20"/>
        </w:rPr>
        <w:t xml:space="preserve"> cristata </w:t>
      </w:r>
      <w:r w:rsidRPr="00EB51F3">
        <w:rPr>
          <w:bCs/>
          <w:noProof/>
          <w:color w:val="000000" w:themeColor="text1"/>
          <w:sz w:val="20"/>
          <w:szCs w:val="20"/>
        </w:rPr>
        <w:t>kavkılarında</w:t>
      </w:r>
      <w:r w:rsidRPr="00EB51F3">
        <w:rPr>
          <w:bCs/>
          <w:i/>
          <w:noProof/>
          <w:color w:val="000000" w:themeColor="text1"/>
          <w:sz w:val="20"/>
          <w:szCs w:val="20"/>
        </w:rPr>
        <w:t xml:space="preserve"> </w:t>
      </w:r>
      <w:r w:rsidRPr="00EB51F3">
        <w:rPr>
          <w:bCs/>
          <w:noProof/>
          <w:color w:val="000000" w:themeColor="text1"/>
          <w:sz w:val="20"/>
          <w:szCs w:val="20"/>
        </w:rPr>
        <w:t>(</w:t>
      </w:r>
      <w:r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Pr="00EB51F3">
        <w:rPr>
          <w:color w:val="000000" w:themeColor="text1"/>
          <w:sz w:val="20"/>
          <w:szCs w:val="20"/>
          <w:lang w:val="en-GB"/>
        </w:rPr>
        <w:t>O</w:t>
      </w:r>
      <w:r w:rsidRPr="00EB51F3">
        <w:rPr>
          <w:color w:val="000000" w:themeColor="text1"/>
          <w:sz w:val="20"/>
          <w:szCs w:val="20"/>
          <w:vertAlign w:val="subscript"/>
          <w:lang w:val="en-GB"/>
        </w:rPr>
        <w:t>val</w:t>
      </w:r>
      <w:r w:rsidRPr="00EB51F3">
        <w:rPr>
          <w:color w:val="000000" w:themeColor="text1"/>
          <w:sz w:val="20"/>
          <w:szCs w:val="20"/>
          <w:lang w:val="en-GB"/>
        </w:rPr>
        <w:t xml:space="preserve">) </w:t>
      </w:r>
      <w:r w:rsidR="00AB4D6C" w:rsidRPr="00EB51F3">
        <w:rPr>
          <w:color w:val="000000" w:themeColor="text1"/>
          <w:sz w:val="20"/>
          <w:szCs w:val="20"/>
          <w:lang w:val="en-GB"/>
        </w:rPr>
        <w:t xml:space="preserve">0.5-1 </w:t>
      </w:r>
      <w:r w:rsidR="00AA742F" w:rsidRPr="00EB51F3">
        <w:rPr>
          <w:sz w:val="20"/>
          <w:szCs w:val="20"/>
        </w:rPr>
        <w:t>‰</w:t>
      </w:r>
      <w:r w:rsidR="00AA742F">
        <w:rPr>
          <w:sz w:val="20"/>
          <w:szCs w:val="20"/>
        </w:rPr>
        <w:t xml:space="preserve"> </w:t>
      </w:r>
      <w:proofErr w:type="spellStart"/>
      <w:r w:rsidR="00AB4D6C" w:rsidRPr="00EB51F3">
        <w:rPr>
          <w:color w:val="000000" w:themeColor="text1"/>
          <w:sz w:val="20"/>
          <w:szCs w:val="20"/>
          <w:lang w:val="en-GB"/>
        </w:rPr>
        <w:t>daha</w:t>
      </w:r>
      <w:proofErr w:type="spellEnd"/>
      <w:r w:rsidR="00AB4D6C"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B4D6C" w:rsidRPr="00EB51F3">
        <w:rPr>
          <w:color w:val="000000" w:themeColor="text1"/>
          <w:sz w:val="20"/>
          <w:szCs w:val="20"/>
          <w:lang w:val="en-GB"/>
        </w:rPr>
        <w:t>pozitif</w:t>
      </w:r>
      <w:proofErr w:type="spellEnd"/>
      <w:r w:rsidR="00AB4D6C" w:rsidRPr="00EB51F3">
        <w:rPr>
          <w:color w:val="000000" w:themeColor="text1"/>
          <w:sz w:val="20"/>
          <w:szCs w:val="20"/>
          <w:lang w:val="en-GB"/>
        </w:rPr>
        <w:t xml:space="preserve"> ve </w:t>
      </w:r>
      <w:r w:rsidR="00AB4D6C" w:rsidRPr="00EB51F3">
        <w:rPr>
          <w:bCs/>
          <w:i/>
          <w:noProof/>
          <w:color w:val="000000" w:themeColor="text1"/>
          <w:sz w:val="20"/>
          <w:szCs w:val="20"/>
        </w:rPr>
        <w:t xml:space="preserve">Gyraulus crista </w:t>
      </w:r>
      <w:r w:rsidR="00AB4D6C" w:rsidRPr="00EB51F3">
        <w:rPr>
          <w:bCs/>
          <w:noProof/>
          <w:color w:val="000000" w:themeColor="text1"/>
          <w:sz w:val="20"/>
          <w:szCs w:val="20"/>
        </w:rPr>
        <w:t>kavkılarında (</w:t>
      </w:r>
      <w:r w:rsidR="00AB4D6C"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="00AB4D6C"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="00AB4D6C"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="00AB4D6C" w:rsidRPr="00EB51F3">
        <w:rPr>
          <w:color w:val="000000" w:themeColor="text1"/>
          <w:sz w:val="20"/>
          <w:szCs w:val="20"/>
          <w:lang w:val="en-GB"/>
        </w:rPr>
        <w:t>O</w:t>
      </w:r>
      <w:r w:rsidR="00AB4D6C" w:rsidRPr="00EB51F3">
        <w:rPr>
          <w:color w:val="000000" w:themeColor="text1"/>
          <w:sz w:val="20"/>
          <w:szCs w:val="20"/>
          <w:vertAlign w:val="subscript"/>
          <w:lang w:val="en-GB"/>
        </w:rPr>
        <w:t>gyr</w:t>
      </w:r>
      <w:r w:rsidR="00AB4D6C" w:rsidRPr="00EB51F3">
        <w:rPr>
          <w:bCs/>
          <w:noProof/>
          <w:color w:val="000000" w:themeColor="text1"/>
          <w:sz w:val="20"/>
          <w:szCs w:val="20"/>
        </w:rPr>
        <w:t xml:space="preserve"> ) 1.5-2.0 </w:t>
      </w:r>
      <w:r w:rsidR="00AA742F" w:rsidRPr="00EB51F3">
        <w:rPr>
          <w:sz w:val="20"/>
          <w:szCs w:val="20"/>
        </w:rPr>
        <w:t>‰</w:t>
      </w:r>
      <w:r w:rsidR="00AA742F">
        <w:rPr>
          <w:sz w:val="20"/>
          <w:szCs w:val="20"/>
        </w:rPr>
        <w:t xml:space="preserve"> </w:t>
      </w:r>
      <w:r w:rsidR="00AB4D6C" w:rsidRPr="00EB51F3">
        <w:rPr>
          <w:bCs/>
          <w:noProof/>
          <w:color w:val="000000" w:themeColor="text1"/>
          <w:sz w:val="20"/>
          <w:szCs w:val="20"/>
        </w:rPr>
        <w:t xml:space="preserve">daha fazla pozitif değerler taşır. </w:t>
      </w:r>
      <w:proofErr w:type="gramStart"/>
      <w:r w:rsidR="00AB4D6C" w:rsidRPr="00EB51F3">
        <w:rPr>
          <w:bCs/>
          <w:noProof/>
          <w:color w:val="000000" w:themeColor="text1"/>
          <w:sz w:val="20"/>
          <w:szCs w:val="20"/>
        </w:rPr>
        <w:t xml:space="preserve">Başka deyişle her iki form da önemli oranda metabolik </w:t>
      </w:r>
      <w:r w:rsidR="00AB4D6C"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="00AB4D6C"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="00AB4D6C"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="00AB4D6C" w:rsidRPr="00EB51F3">
        <w:rPr>
          <w:color w:val="000000" w:themeColor="text1"/>
          <w:sz w:val="20"/>
          <w:szCs w:val="20"/>
          <w:lang w:val="en-GB"/>
        </w:rPr>
        <w:t xml:space="preserve">O </w:t>
      </w:r>
      <w:proofErr w:type="spellStart"/>
      <w:r w:rsidR="00AB4D6C" w:rsidRPr="00EB51F3">
        <w:rPr>
          <w:color w:val="000000" w:themeColor="text1"/>
          <w:sz w:val="20"/>
          <w:szCs w:val="20"/>
          <w:lang w:val="en-GB"/>
        </w:rPr>
        <w:t>zenginleşmesi</w:t>
      </w:r>
      <w:proofErr w:type="spellEnd"/>
      <w:r w:rsidR="00AB4D6C"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B4D6C" w:rsidRPr="00EB51F3">
        <w:rPr>
          <w:color w:val="000000" w:themeColor="text1"/>
          <w:sz w:val="20"/>
          <w:szCs w:val="20"/>
          <w:lang w:val="en-GB"/>
        </w:rPr>
        <w:t>gösterir</w:t>
      </w:r>
      <w:proofErr w:type="spellEnd"/>
      <w:r w:rsidR="00AB4D6C" w:rsidRPr="00EB51F3">
        <w:rPr>
          <w:color w:val="000000" w:themeColor="text1"/>
          <w:sz w:val="20"/>
          <w:szCs w:val="20"/>
          <w:lang w:val="en-GB"/>
        </w:rPr>
        <w:t>.</w:t>
      </w:r>
      <w:proofErr w:type="gramEnd"/>
      <w:r w:rsidR="00AB4D6C" w:rsidRPr="00EB51F3">
        <w:rPr>
          <w:color w:val="000000" w:themeColor="text1"/>
          <w:sz w:val="20"/>
          <w:szCs w:val="20"/>
          <w:lang w:val="en-GB"/>
        </w:rPr>
        <w:t xml:space="preserve"> </w:t>
      </w:r>
    </w:p>
    <w:p w:rsidR="00E77438" w:rsidRDefault="001D1D9B" w:rsidP="00490739">
      <w:pPr>
        <w:spacing w:after="240"/>
        <w:jc w:val="both"/>
        <w:rPr>
          <w:sz w:val="20"/>
          <w:szCs w:val="20"/>
        </w:rPr>
      </w:pPr>
      <w:r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Pr="00EB51F3">
        <w:rPr>
          <w:color w:val="000000" w:themeColor="text1"/>
          <w:sz w:val="20"/>
          <w:szCs w:val="20"/>
          <w:lang w:val="en-GB"/>
        </w:rPr>
        <w:t>O</w:t>
      </w:r>
      <w:r w:rsidRPr="00EB51F3">
        <w:rPr>
          <w:color w:val="000000" w:themeColor="text1"/>
          <w:sz w:val="20"/>
          <w:szCs w:val="20"/>
          <w:vertAlign w:val="subscript"/>
          <w:lang w:val="en-GB"/>
        </w:rPr>
        <w:t>val</w:t>
      </w:r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konsantrasyonları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GÖ 8000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ile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6900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yılları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B51F3">
        <w:rPr>
          <w:color w:val="000000" w:themeColor="text1"/>
          <w:sz w:val="20"/>
          <w:szCs w:val="20"/>
          <w:lang w:val="en-GB"/>
        </w:rPr>
        <w:t>arasında</w:t>
      </w:r>
      <w:proofErr w:type="spellEnd"/>
      <w:r w:rsidRPr="00EB51F3">
        <w:rPr>
          <w:color w:val="000000" w:themeColor="text1"/>
          <w:sz w:val="20"/>
          <w:szCs w:val="20"/>
          <w:lang w:val="en-GB"/>
        </w:rPr>
        <w:t xml:space="preserve"> -9.5 </w:t>
      </w:r>
      <w:r w:rsidR="00EB51F3" w:rsidRPr="00EB51F3">
        <w:rPr>
          <w:sz w:val="20"/>
          <w:szCs w:val="20"/>
        </w:rPr>
        <w:t xml:space="preserve">‰’den -8.0 ‰’e </w:t>
      </w:r>
      <w:proofErr w:type="spellStart"/>
      <w:r w:rsidR="00EB51F3" w:rsidRPr="00EB51F3">
        <w:rPr>
          <w:sz w:val="20"/>
          <w:szCs w:val="20"/>
        </w:rPr>
        <w:t>dereceli</w:t>
      </w:r>
      <w:proofErr w:type="spellEnd"/>
      <w:r w:rsidR="00EB51F3" w:rsidRPr="00EB51F3">
        <w:rPr>
          <w:sz w:val="20"/>
          <w:szCs w:val="20"/>
        </w:rPr>
        <w:t xml:space="preserve"> </w:t>
      </w:r>
      <w:proofErr w:type="spellStart"/>
      <w:r w:rsidR="00EB51F3" w:rsidRPr="00EB51F3">
        <w:rPr>
          <w:sz w:val="20"/>
          <w:szCs w:val="20"/>
        </w:rPr>
        <w:t>bir</w:t>
      </w:r>
      <w:proofErr w:type="spellEnd"/>
      <w:r w:rsidR="00EB51F3" w:rsidRPr="00EB51F3">
        <w:rPr>
          <w:sz w:val="20"/>
          <w:szCs w:val="20"/>
        </w:rPr>
        <w:t xml:space="preserve"> </w:t>
      </w:r>
      <w:proofErr w:type="spellStart"/>
      <w:r w:rsidR="00EB51F3" w:rsidRPr="00EB51F3">
        <w:rPr>
          <w:sz w:val="20"/>
          <w:szCs w:val="20"/>
        </w:rPr>
        <w:t>kayma</w:t>
      </w:r>
      <w:proofErr w:type="spellEnd"/>
      <w:r w:rsidR="00EB51F3" w:rsidRPr="00EB51F3">
        <w:rPr>
          <w:sz w:val="20"/>
          <w:szCs w:val="20"/>
        </w:rPr>
        <w:t xml:space="preserve"> </w:t>
      </w:r>
      <w:proofErr w:type="spellStart"/>
      <w:r w:rsidR="00EB51F3" w:rsidRPr="00EB51F3">
        <w:rPr>
          <w:sz w:val="20"/>
          <w:szCs w:val="20"/>
        </w:rPr>
        <w:t>gö</w:t>
      </w:r>
      <w:r w:rsidR="00EB51F3">
        <w:rPr>
          <w:sz w:val="20"/>
          <w:szCs w:val="20"/>
        </w:rPr>
        <w:t>sterir</w:t>
      </w:r>
      <w:proofErr w:type="spellEnd"/>
      <w:r w:rsidR="00EB51F3">
        <w:rPr>
          <w:sz w:val="20"/>
          <w:szCs w:val="20"/>
        </w:rPr>
        <w:t xml:space="preserve">. GÖ 6900’de 15 </w:t>
      </w:r>
      <w:proofErr w:type="spellStart"/>
      <w:r w:rsidR="00EB51F3">
        <w:rPr>
          <w:sz w:val="20"/>
          <w:szCs w:val="20"/>
        </w:rPr>
        <w:t>yıl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içinde</w:t>
      </w:r>
      <w:proofErr w:type="spellEnd"/>
      <w:r w:rsidR="00EB51F3">
        <w:rPr>
          <w:sz w:val="20"/>
          <w:szCs w:val="20"/>
        </w:rPr>
        <w:t xml:space="preserve"> 2 </w:t>
      </w:r>
      <w:r w:rsidR="00AA742F" w:rsidRPr="00EB51F3">
        <w:rPr>
          <w:sz w:val="20"/>
          <w:szCs w:val="20"/>
        </w:rPr>
        <w:t>‰</w:t>
      </w:r>
      <w:r w:rsidR="00EB51F3">
        <w:rPr>
          <w:sz w:val="20"/>
          <w:szCs w:val="20"/>
        </w:rPr>
        <w:t>’</w:t>
      </w:r>
      <w:proofErr w:type="spellStart"/>
      <w:r w:rsidR="00EB51F3">
        <w:rPr>
          <w:sz w:val="20"/>
          <w:szCs w:val="20"/>
        </w:rPr>
        <w:t>lik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izotopik</w:t>
      </w:r>
      <w:proofErr w:type="spellEnd"/>
      <w:r w:rsidR="00AA742F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kayma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bölgede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Orta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Holosen’in</w:t>
      </w:r>
      <w:proofErr w:type="spellEnd"/>
      <w:r w:rsidR="00EB51F3">
        <w:rPr>
          <w:sz w:val="20"/>
          <w:szCs w:val="20"/>
        </w:rPr>
        <w:t xml:space="preserve"> ilk </w:t>
      </w:r>
      <w:proofErr w:type="spellStart"/>
      <w:r w:rsidR="00EB51F3">
        <w:rPr>
          <w:sz w:val="20"/>
          <w:szCs w:val="20"/>
        </w:rPr>
        <w:t>kuraklık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olayını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temsil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proofErr w:type="gramStart"/>
      <w:r w:rsidR="00EB51F3">
        <w:rPr>
          <w:sz w:val="20"/>
          <w:szCs w:val="20"/>
        </w:rPr>
        <w:t>eder</w:t>
      </w:r>
      <w:proofErr w:type="spellEnd"/>
      <w:proofErr w:type="gramEnd"/>
      <w:r w:rsidR="00EB51F3">
        <w:rPr>
          <w:sz w:val="20"/>
          <w:szCs w:val="20"/>
        </w:rPr>
        <w:t xml:space="preserve">. GÖ 6900-6400 </w:t>
      </w:r>
      <w:proofErr w:type="spellStart"/>
      <w:r w:rsidR="00EB51F3">
        <w:rPr>
          <w:sz w:val="20"/>
          <w:szCs w:val="20"/>
        </w:rPr>
        <w:t>y</w:t>
      </w:r>
      <w:r w:rsidR="00AA742F">
        <w:rPr>
          <w:sz w:val="20"/>
          <w:szCs w:val="20"/>
        </w:rPr>
        <w:t>ılları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arasındaki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yüksek</w:t>
      </w:r>
      <w:proofErr w:type="spellEnd"/>
      <w:r w:rsidR="00AA742F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genlikli</w:t>
      </w:r>
      <w:proofErr w:type="spellEnd"/>
      <w:r w:rsidR="00AA742F">
        <w:rPr>
          <w:sz w:val="20"/>
          <w:szCs w:val="20"/>
        </w:rPr>
        <w:t xml:space="preserve"> (2 </w:t>
      </w:r>
      <w:r w:rsidR="00AA742F" w:rsidRPr="00EB51F3">
        <w:rPr>
          <w:sz w:val="20"/>
          <w:szCs w:val="20"/>
        </w:rPr>
        <w:t>‰</w:t>
      </w:r>
      <w:r w:rsidR="00AA742F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kadar</w:t>
      </w:r>
      <w:proofErr w:type="spellEnd"/>
      <w:proofErr w:type="gramStart"/>
      <w:r w:rsidR="00AA742F">
        <w:rPr>
          <w:sz w:val="20"/>
          <w:szCs w:val="20"/>
        </w:rPr>
        <w:t xml:space="preserve">)  </w:t>
      </w:r>
      <w:proofErr w:type="spellStart"/>
      <w:r w:rsidR="00EB51F3">
        <w:rPr>
          <w:sz w:val="20"/>
          <w:szCs w:val="20"/>
        </w:rPr>
        <w:t>bir</w:t>
      </w:r>
      <w:proofErr w:type="spellEnd"/>
      <w:proofErr w:type="gram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kaç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tane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yüzyıllık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iklimsel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salınımdan</w:t>
      </w:r>
      <w:proofErr w:type="spellEnd"/>
      <w:r w:rsidR="00EB51F3">
        <w:rPr>
          <w:sz w:val="20"/>
          <w:szCs w:val="20"/>
        </w:rPr>
        <w:t xml:space="preserve"> </w:t>
      </w:r>
      <w:proofErr w:type="spellStart"/>
      <w:r w:rsidR="00EB51F3">
        <w:rPr>
          <w:sz w:val="20"/>
          <w:szCs w:val="20"/>
        </w:rPr>
        <w:t>sonra</w:t>
      </w:r>
      <w:proofErr w:type="spellEnd"/>
      <w:r w:rsidR="00EB51F3">
        <w:rPr>
          <w:sz w:val="20"/>
          <w:szCs w:val="20"/>
        </w:rPr>
        <w:t xml:space="preserve">,  </w:t>
      </w:r>
      <w:r w:rsidR="00EB51F3" w:rsidRPr="00EB51F3">
        <w:rPr>
          <w:sz w:val="20"/>
          <w:szCs w:val="20"/>
        </w:rPr>
        <w:t xml:space="preserve"> </w:t>
      </w:r>
      <w:r w:rsidR="00EB51F3"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="00EB51F3"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="00EB51F3"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="00EB51F3" w:rsidRPr="00EB51F3">
        <w:rPr>
          <w:color w:val="000000" w:themeColor="text1"/>
          <w:sz w:val="20"/>
          <w:szCs w:val="20"/>
          <w:lang w:val="en-GB"/>
        </w:rPr>
        <w:t>O</w:t>
      </w:r>
      <w:r w:rsidR="00EB51F3" w:rsidRPr="00EB51F3">
        <w:rPr>
          <w:color w:val="000000" w:themeColor="text1"/>
          <w:sz w:val="20"/>
          <w:szCs w:val="20"/>
          <w:vertAlign w:val="subscript"/>
          <w:lang w:val="en-GB"/>
        </w:rPr>
        <w:t>val</w:t>
      </w:r>
      <w:r w:rsidR="004E79D6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E79D6">
        <w:rPr>
          <w:color w:val="000000" w:themeColor="text1"/>
          <w:sz w:val="20"/>
          <w:szCs w:val="20"/>
          <w:lang w:val="en-GB"/>
        </w:rPr>
        <w:t>kaydı</w:t>
      </w:r>
      <w:proofErr w:type="spellEnd"/>
      <w:r w:rsidR="004E79D6">
        <w:rPr>
          <w:color w:val="000000" w:themeColor="text1"/>
          <w:sz w:val="20"/>
          <w:szCs w:val="20"/>
          <w:lang w:val="en-GB"/>
        </w:rPr>
        <w:t xml:space="preserve"> -6 </w:t>
      </w:r>
      <w:r w:rsidR="004E79D6" w:rsidRPr="00EB51F3">
        <w:rPr>
          <w:sz w:val="20"/>
          <w:szCs w:val="20"/>
        </w:rPr>
        <w:t>‰</w:t>
      </w:r>
      <w:r w:rsidR="004E79D6">
        <w:rPr>
          <w:sz w:val="20"/>
          <w:szCs w:val="20"/>
        </w:rPr>
        <w:t xml:space="preserve">’den </w:t>
      </w:r>
      <w:proofErr w:type="spellStart"/>
      <w:r w:rsidR="004E79D6">
        <w:rPr>
          <w:sz w:val="20"/>
          <w:szCs w:val="20"/>
        </w:rPr>
        <w:t>dereceli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bir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şekilde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daha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negati</w:t>
      </w:r>
      <w:r w:rsidR="00AA742F">
        <w:rPr>
          <w:sz w:val="20"/>
          <w:szCs w:val="20"/>
        </w:rPr>
        <w:t>f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değerlere</w:t>
      </w:r>
      <w:proofErr w:type="spellEnd"/>
      <w:r w:rsidR="004E79D6">
        <w:rPr>
          <w:sz w:val="20"/>
          <w:szCs w:val="20"/>
        </w:rPr>
        <w:t xml:space="preserve"> (-8.3 </w:t>
      </w:r>
      <w:r w:rsidR="004E79D6" w:rsidRPr="00EB51F3">
        <w:rPr>
          <w:sz w:val="20"/>
          <w:szCs w:val="20"/>
        </w:rPr>
        <w:t>‰</w:t>
      </w:r>
      <w:r w:rsidR="004E79D6">
        <w:rPr>
          <w:sz w:val="20"/>
          <w:szCs w:val="20"/>
        </w:rPr>
        <w:t xml:space="preserve">) </w:t>
      </w:r>
      <w:proofErr w:type="spellStart"/>
      <w:r w:rsidR="004E79D6">
        <w:rPr>
          <w:sz w:val="20"/>
          <w:szCs w:val="20"/>
        </w:rPr>
        <w:t>doğru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kayarak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iklimin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giderek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yağışlı</w:t>
      </w:r>
      <w:proofErr w:type="spellEnd"/>
      <w:r w:rsidR="00AA742F">
        <w:rPr>
          <w:sz w:val="20"/>
          <w:szCs w:val="20"/>
        </w:rPr>
        <w:t xml:space="preserve"> hale </w:t>
      </w:r>
      <w:proofErr w:type="spellStart"/>
      <w:r w:rsidR="00AA742F">
        <w:rPr>
          <w:sz w:val="20"/>
          <w:szCs w:val="20"/>
        </w:rPr>
        <w:t>geldiğini</w:t>
      </w:r>
      <w:proofErr w:type="spellEnd"/>
      <w:r w:rsidR="004E79D6">
        <w:rPr>
          <w:sz w:val="20"/>
          <w:szCs w:val="20"/>
        </w:rPr>
        <w:t xml:space="preserve"> </w:t>
      </w:r>
      <w:proofErr w:type="spellStart"/>
      <w:r w:rsidR="004E79D6">
        <w:rPr>
          <w:sz w:val="20"/>
          <w:szCs w:val="20"/>
        </w:rPr>
        <w:t>kanıtlar</w:t>
      </w:r>
      <w:proofErr w:type="spellEnd"/>
      <w:r w:rsidR="004E79D6">
        <w:rPr>
          <w:sz w:val="20"/>
          <w:szCs w:val="20"/>
        </w:rPr>
        <w:t>.</w:t>
      </w:r>
    </w:p>
    <w:p w:rsidR="004E79D6" w:rsidRPr="004E79D6" w:rsidRDefault="004E79D6" w:rsidP="00490739">
      <w:pPr>
        <w:spacing w:after="240"/>
        <w:jc w:val="both"/>
        <w:rPr>
          <w:rFonts w:eastAsia="TimesNewRomanPS-BoldMT"/>
          <w:bCs/>
          <w:color w:val="FF0000"/>
          <w:sz w:val="20"/>
          <w:szCs w:val="20"/>
        </w:rPr>
      </w:pPr>
      <w:proofErr w:type="spellStart"/>
      <w:r>
        <w:rPr>
          <w:sz w:val="20"/>
          <w:szCs w:val="20"/>
        </w:rPr>
        <w:t>Ayrıca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sırasıyla</w:t>
      </w:r>
      <w:proofErr w:type="spellEnd"/>
      <w:r>
        <w:rPr>
          <w:sz w:val="20"/>
          <w:szCs w:val="20"/>
        </w:rPr>
        <w:t xml:space="preserve"> GÖ 6100 ve 6200 </w:t>
      </w:r>
      <w:proofErr w:type="spellStart"/>
      <w:r>
        <w:rPr>
          <w:sz w:val="20"/>
          <w:szCs w:val="20"/>
        </w:rPr>
        <w:t>y</w:t>
      </w:r>
      <w:r w:rsidR="00AA742F">
        <w:rPr>
          <w:sz w:val="20"/>
          <w:szCs w:val="20"/>
        </w:rPr>
        <w:t>ıl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yaşlı</w:t>
      </w:r>
      <w:proofErr w:type="spellEnd"/>
      <w:r w:rsidR="00AA742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seviyelerden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E79D6">
        <w:rPr>
          <w:i/>
          <w:sz w:val="20"/>
          <w:szCs w:val="20"/>
        </w:rPr>
        <w:t>Viviparus</w:t>
      </w:r>
      <w:proofErr w:type="spellEnd"/>
      <w:r w:rsidRPr="004E79D6">
        <w:rPr>
          <w:i/>
          <w:sz w:val="20"/>
          <w:szCs w:val="20"/>
        </w:rPr>
        <w:t xml:space="preserve"> </w:t>
      </w:r>
      <w:proofErr w:type="spellStart"/>
      <w:r w:rsidRPr="004E79D6">
        <w:rPr>
          <w:i/>
          <w:sz w:val="20"/>
          <w:szCs w:val="20"/>
        </w:rPr>
        <w:t>contectus</w:t>
      </w:r>
      <w:proofErr w:type="spellEnd"/>
      <w:r>
        <w:rPr>
          <w:sz w:val="20"/>
          <w:szCs w:val="20"/>
        </w:rPr>
        <w:t xml:space="preserve"> (Millet) </w:t>
      </w:r>
      <w:proofErr w:type="spellStart"/>
      <w:r w:rsidR="00490739">
        <w:rPr>
          <w:sz w:val="20"/>
          <w:szCs w:val="20"/>
        </w:rPr>
        <w:t>kavkısında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izotopik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ölçümlerle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mevsimselliğe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yaklaşılmıştır</w:t>
      </w:r>
      <w:proofErr w:type="spellEnd"/>
      <w:r w:rsidR="00490739">
        <w:rPr>
          <w:sz w:val="20"/>
          <w:szCs w:val="20"/>
        </w:rPr>
        <w:t xml:space="preserve">. </w:t>
      </w:r>
      <w:proofErr w:type="spellStart"/>
      <w:r w:rsidR="00490739">
        <w:rPr>
          <w:sz w:val="20"/>
          <w:szCs w:val="20"/>
        </w:rPr>
        <w:t>Ölçümler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kavkı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oluşumunun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başlayıp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bittiği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sırasıyla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bahar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s</w:t>
      </w:r>
      <w:r w:rsidR="00AA742F">
        <w:rPr>
          <w:sz w:val="20"/>
          <w:szCs w:val="20"/>
        </w:rPr>
        <w:t>o</w:t>
      </w:r>
      <w:r w:rsidR="00490739">
        <w:rPr>
          <w:sz w:val="20"/>
          <w:szCs w:val="20"/>
        </w:rPr>
        <w:t>nu</w:t>
      </w:r>
      <w:proofErr w:type="spellEnd"/>
      <w:r w:rsidR="00490739">
        <w:rPr>
          <w:sz w:val="20"/>
          <w:szCs w:val="20"/>
        </w:rPr>
        <w:t xml:space="preserve"> ve </w:t>
      </w:r>
      <w:proofErr w:type="spellStart"/>
      <w:r w:rsidR="00490739">
        <w:rPr>
          <w:sz w:val="20"/>
          <w:szCs w:val="20"/>
        </w:rPr>
        <w:t>yaz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sonu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dönemleri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arasında</w:t>
      </w:r>
      <w:proofErr w:type="spellEnd"/>
      <w:r w:rsidR="00490739">
        <w:rPr>
          <w:sz w:val="20"/>
          <w:szCs w:val="20"/>
        </w:rPr>
        <w:t xml:space="preserve"> 1.55-1.67</w:t>
      </w:r>
      <w:r w:rsidR="00490739" w:rsidRPr="00EB51F3">
        <w:rPr>
          <w:sz w:val="20"/>
          <w:szCs w:val="20"/>
        </w:rPr>
        <w:t>‰</w:t>
      </w:r>
      <w:r w:rsidR="00490739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izotopik</w:t>
      </w:r>
      <w:proofErr w:type="spellEnd"/>
      <w:r w:rsidR="00AA742F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fark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olduğunu</w:t>
      </w:r>
      <w:proofErr w:type="spellEnd"/>
      <w:r w:rsidR="00490739">
        <w:rPr>
          <w:sz w:val="20"/>
          <w:szCs w:val="20"/>
        </w:rPr>
        <w:t xml:space="preserve">; </w:t>
      </w:r>
      <w:proofErr w:type="spellStart"/>
      <w:r w:rsidR="00490739">
        <w:rPr>
          <w:sz w:val="20"/>
          <w:szCs w:val="20"/>
        </w:rPr>
        <w:t>yaz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sonu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AA742F">
        <w:rPr>
          <w:sz w:val="20"/>
          <w:szCs w:val="20"/>
        </w:rPr>
        <w:t>büyüme</w:t>
      </w:r>
      <w:proofErr w:type="spellEnd"/>
      <w:r w:rsidR="00AA742F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ban</w:t>
      </w:r>
      <w:r w:rsidR="00AA742F">
        <w:rPr>
          <w:sz w:val="20"/>
          <w:szCs w:val="20"/>
        </w:rPr>
        <w:t>d</w:t>
      </w:r>
      <w:r w:rsidR="00490739">
        <w:rPr>
          <w:sz w:val="20"/>
          <w:szCs w:val="20"/>
        </w:rPr>
        <w:t>ındaki</w:t>
      </w:r>
      <w:proofErr w:type="spellEnd"/>
      <w:r w:rsidR="00490739">
        <w:rPr>
          <w:sz w:val="20"/>
          <w:szCs w:val="20"/>
        </w:rPr>
        <w:t xml:space="preserve"> </w:t>
      </w:r>
      <w:r w:rsidR="00490739" w:rsidRPr="00EB51F3">
        <w:rPr>
          <w:color w:val="000000" w:themeColor="text1"/>
          <w:sz w:val="20"/>
          <w:szCs w:val="20"/>
          <w:lang w:val="en-GB"/>
        </w:rPr>
        <w:sym w:font="Symbol" w:char="F064"/>
      </w:r>
      <w:r w:rsidR="00490739" w:rsidRPr="00EB51F3">
        <w:rPr>
          <w:color w:val="000000" w:themeColor="text1"/>
          <w:sz w:val="20"/>
          <w:szCs w:val="20"/>
          <w:lang w:val="en-GB"/>
        </w:rPr>
        <w:t xml:space="preserve"> </w:t>
      </w:r>
      <w:r w:rsidR="00490739" w:rsidRPr="00EB51F3">
        <w:rPr>
          <w:color w:val="000000" w:themeColor="text1"/>
          <w:sz w:val="20"/>
          <w:szCs w:val="20"/>
          <w:vertAlign w:val="superscript"/>
          <w:lang w:val="en-GB"/>
        </w:rPr>
        <w:t>18</w:t>
      </w:r>
      <w:r w:rsidR="00490739" w:rsidRPr="00EB51F3">
        <w:rPr>
          <w:color w:val="000000" w:themeColor="text1"/>
          <w:sz w:val="20"/>
          <w:szCs w:val="20"/>
          <w:lang w:val="en-GB"/>
        </w:rPr>
        <w:t>O</w:t>
      </w:r>
      <w:r w:rsidR="00490739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90739">
        <w:rPr>
          <w:color w:val="000000" w:themeColor="text1"/>
          <w:sz w:val="20"/>
          <w:szCs w:val="20"/>
          <w:lang w:val="en-GB"/>
        </w:rPr>
        <w:t>konsantrasyonunun</w:t>
      </w:r>
      <w:proofErr w:type="spellEnd"/>
      <w:r w:rsidR="00490739">
        <w:rPr>
          <w:color w:val="000000" w:themeColor="text1"/>
          <w:sz w:val="20"/>
          <w:szCs w:val="20"/>
          <w:lang w:val="en-GB"/>
        </w:rPr>
        <w:t xml:space="preserve"> 100 </w:t>
      </w:r>
      <w:proofErr w:type="spellStart"/>
      <w:r w:rsidR="00490739">
        <w:rPr>
          <w:color w:val="000000" w:themeColor="text1"/>
          <w:sz w:val="20"/>
          <w:szCs w:val="20"/>
          <w:lang w:val="en-GB"/>
        </w:rPr>
        <w:t>yıl</w:t>
      </w:r>
      <w:proofErr w:type="spellEnd"/>
      <w:r w:rsidR="00490739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90739">
        <w:rPr>
          <w:color w:val="000000" w:themeColor="text1"/>
          <w:sz w:val="20"/>
          <w:szCs w:val="20"/>
          <w:lang w:val="en-GB"/>
        </w:rPr>
        <w:t>içinde</w:t>
      </w:r>
      <w:proofErr w:type="spellEnd"/>
      <w:r w:rsidR="00490739">
        <w:rPr>
          <w:color w:val="000000" w:themeColor="text1"/>
          <w:sz w:val="20"/>
          <w:szCs w:val="20"/>
          <w:lang w:val="en-GB"/>
        </w:rPr>
        <w:t xml:space="preserve"> </w:t>
      </w:r>
      <w:r w:rsidR="00AA742F">
        <w:rPr>
          <w:color w:val="000000" w:themeColor="text1"/>
          <w:sz w:val="20"/>
          <w:szCs w:val="20"/>
          <w:lang w:val="en-GB"/>
        </w:rPr>
        <w:t xml:space="preserve">  </w:t>
      </w:r>
      <w:r w:rsidR="00490739">
        <w:rPr>
          <w:color w:val="000000" w:themeColor="text1"/>
          <w:sz w:val="20"/>
          <w:szCs w:val="20"/>
          <w:lang w:val="en-GB"/>
        </w:rPr>
        <w:t xml:space="preserve">-7.92 </w:t>
      </w:r>
      <w:r w:rsidR="00490739" w:rsidRPr="00EB51F3">
        <w:rPr>
          <w:sz w:val="20"/>
          <w:szCs w:val="20"/>
        </w:rPr>
        <w:t>‰</w:t>
      </w:r>
      <w:r w:rsidR="00490739">
        <w:rPr>
          <w:sz w:val="20"/>
          <w:szCs w:val="20"/>
        </w:rPr>
        <w:t xml:space="preserve">’den </w:t>
      </w:r>
      <w:r w:rsidR="00AA742F">
        <w:rPr>
          <w:sz w:val="20"/>
          <w:szCs w:val="20"/>
        </w:rPr>
        <w:t>-</w:t>
      </w:r>
      <w:r w:rsidR="00490739">
        <w:rPr>
          <w:sz w:val="20"/>
          <w:szCs w:val="20"/>
        </w:rPr>
        <w:t xml:space="preserve">7.15 </w:t>
      </w:r>
      <w:r w:rsidR="00490739" w:rsidRPr="00EB51F3">
        <w:rPr>
          <w:sz w:val="20"/>
          <w:szCs w:val="20"/>
        </w:rPr>
        <w:t>‰</w:t>
      </w:r>
      <w:r w:rsidR="00490739">
        <w:rPr>
          <w:sz w:val="20"/>
          <w:szCs w:val="20"/>
        </w:rPr>
        <w:t xml:space="preserve">’e </w:t>
      </w:r>
      <w:proofErr w:type="spellStart"/>
      <w:r w:rsidR="00490739">
        <w:rPr>
          <w:sz w:val="20"/>
          <w:szCs w:val="20"/>
        </w:rPr>
        <w:t>kaydığını</w:t>
      </w:r>
      <w:proofErr w:type="spellEnd"/>
      <w:r w:rsidR="00490739">
        <w:rPr>
          <w:sz w:val="20"/>
          <w:szCs w:val="20"/>
        </w:rPr>
        <w:t xml:space="preserve">, </w:t>
      </w:r>
      <w:proofErr w:type="spellStart"/>
      <w:r w:rsidR="00490739">
        <w:rPr>
          <w:sz w:val="20"/>
          <w:szCs w:val="20"/>
        </w:rPr>
        <w:t>yani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iklimin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kuraklaştığını</w:t>
      </w:r>
      <w:proofErr w:type="spellEnd"/>
      <w:r w:rsidR="00490739">
        <w:rPr>
          <w:sz w:val="20"/>
          <w:szCs w:val="20"/>
        </w:rPr>
        <w:t xml:space="preserve"> </w:t>
      </w:r>
      <w:proofErr w:type="spellStart"/>
      <w:r w:rsidR="00490739">
        <w:rPr>
          <w:sz w:val="20"/>
          <w:szCs w:val="20"/>
        </w:rPr>
        <w:t>göstermektedir</w:t>
      </w:r>
      <w:proofErr w:type="spellEnd"/>
      <w:r w:rsidR="00490739">
        <w:rPr>
          <w:sz w:val="20"/>
          <w:szCs w:val="20"/>
        </w:rPr>
        <w:t xml:space="preserve">. </w:t>
      </w:r>
    </w:p>
    <w:p w:rsidR="00E77438" w:rsidRDefault="00E77438" w:rsidP="00BE146A">
      <w:pPr>
        <w:spacing w:after="120"/>
        <w:jc w:val="both"/>
        <w:rPr>
          <w:rFonts w:eastAsia="TimesNewRomanPS-BoldMT"/>
          <w:bCs/>
          <w:color w:val="FF0000"/>
          <w:sz w:val="20"/>
          <w:szCs w:val="20"/>
        </w:rPr>
      </w:pPr>
    </w:p>
    <w:p w:rsidR="00000088" w:rsidRPr="008C6332" w:rsidRDefault="00000088" w:rsidP="00000088">
      <w:pPr>
        <w:jc w:val="both"/>
        <w:rPr>
          <w:iCs/>
          <w:color w:val="000000" w:themeColor="text1"/>
          <w:sz w:val="20"/>
          <w:szCs w:val="20"/>
          <w:lang w:val="tr-TR"/>
        </w:rPr>
      </w:pPr>
      <w:bookmarkStart w:id="3" w:name="OLE_LINK19"/>
      <w:bookmarkStart w:id="4" w:name="OLE_LINK20"/>
      <w:r w:rsidRPr="008C6332">
        <w:rPr>
          <w:b/>
          <w:iCs/>
          <w:color w:val="000000" w:themeColor="text1"/>
          <w:sz w:val="20"/>
          <w:szCs w:val="20"/>
          <w:lang w:val="tr-TR"/>
        </w:rPr>
        <w:t>Anahtar sözcükler:</w:t>
      </w:r>
      <w:r w:rsidRPr="008C6332">
        <w:rPr>
          <w:iCs/>
          <w:color w:val="000000" w:themeColor="text1"/>
          <w:sz w:val="20"/>
          <w:szCs w:val="20"/>
          <w:lang w:val="tr-TR"/>
        </w:rPr>
        <w:t xml:space="preserve"> </w:t>
      </w:r>
      <w:r w:rsidR="008C6332" w:rsidRPr="008C6332">
        <w:rPr>
          <w:iCs/>
          <w:color w:val="000000" w:themeColor="text1"/>
          <w:sz w:val="20"/>
          <w:szCs w:val="20"/>
          <w:lang w:val="tr-TR"/>
        </w:rPr>
        <w:t>Büyüme bandı,  kavkı izotopu,  molusk,  Orta</w:t>
      </w:r>
      <w:r w:rsidR="0041041D" w:rsidRPr="008C6332">
        <w:rPr>
          <w:iCs/>
          <w:color w:val="000000" w:themeColor="text1"/>
          <w:sz w:val="20"/>
          <w:szCs w:val="20"/>
          <w:lang w:val="tr-TR"/>
        </w:rPr>
        <w:t xml:space="preserve"> Holosen, paleo-klimatoloji</w:t>
      </w:r>
      <w:r w:rsidR="008C6332" w:rsidRPr="008C6332">
        <w:rPr>
          <w:iCs/>
          <w:color w:val="000000" w:themeColor="text1"/>
          <w:sz w:val="20"/>
          <w:szCs w:val="20"/>
          <w:lang w:val="tr-TR"/>
        </w:rPr>
        <w:t xml:space="preserve"> </w:t>
      </w:r>
    </w:p>
    <w:bookmarkEnd w:id="3"/>
    <w:bookmarkEnd w:id="4"/>
    <w:p w:rsidR="00390DD8" w:rsidRDefault="00390DD8">
      <w:pPr>
        <w:rPr>
          <w:lang w:val="tr-TR"/>
        </w:rPr>
      </w:pPr>
      <w:r>
        <w:rPr>
          <w:lang w:val="tr-TR"/>
        </w:rPr>
        <w:br w:type="page"/>
      </w:r>
    </w:p>
    <w:p w:rsidR="00F832C0" w:rsidRDefault="00F832C0" w:rsidP="00390DD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MIDDLE HOLOCENE SEASONAL-TO-CENTENNIAL CIMATE VARIATIONS BASED ON MOLLUSK-SHELL ISOTOPES IN LAKE SUNNET (NW TURKEY) </w:t>
      </w:r>
    </w:p>
    <w:p w:rsidR="00390DD8" w:rsidRDefault="00390DD8" w:rsidP="00390DD8"/>
    <w:p w:rsidR="00F832C0" w:rsidRDefault="00F832C0" w:rsidP="00F832C0">
      <w:pPr>
        <w:jc w:val="center"/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F</w:t>
      </w:r>
      <w:r w:rsidRPr="00691E21">
        <w:rPr>
          <w:b/>
          <w:iCs/>
          <w:sz w:val="22"/>
          <w:szCs w:val="20"/>
        </w:rPr>
        <w:t>aruk Ocakoğlu</w:t>
      </w:r>
      <w:r>
        <w:rPr>
          <w:b/>
          <w:iCs/>
          <w:sz w:val="22"/>
          <w:szCs w:val="20"/>
          <w:vertAlign w:val="superscript"/>
        </w:rPr>
        <w:t>1</w:t>
      </w:r>
      <w:r w:rsidRPr="00691E21">
        <w:rPr>
          <w:b/>
          <w:iCs/>
          <w:sz w:val="22"/>
          <w:szCs w:val="20"/>
        </w:rPr>
        <w:t xml:space="preserve">, </w:t>
      </w:r>
      <w:proofErr w:type="spellStart"/>
      <w:r>
        <w:rPr>
          <w:b/>
          <w:iCs/>
          <w:sz w:val="22"/>
          <w:szCs w:val="20"/>
        </w:rPr>
        <w:t>Sevinç</w:t>
      </w:r>
      <w:proofErr w:type="spellEnd"/>
      <w:r>
        <w:rPr>
          <w:b/>
          <w:iCs/>
          <w:sz w:val="22"/>
          <w:szCs w:val="20"/>
        </w:rPr>
        <w:t xml:space="preserve"> </w:t>
      </w:r>
      <w:proofErr w:type="spellStart"/>
      <w:r>
        <w:rPr>
          <w:b/>
          <w:iCs/>
          <w:sz w:val="22"/>
          <w:szCs w:val="20"/>
        </w:rPr>
        <w:t>Kapan</w:t>
      </w:r>
      <w:proofErr w:type="spellEnd"/>
      <w:r>
        <w:rPr>
          <w:b/>
          <w:iCs/>
          <w:sz w:val="22"/>
          <w:szCs w:val="20"/>
        </w:rPr>
        <w:t xml:space="preserve"> Yeşilyurt</w:t>
      </w:r>
      <w:r>
        <w:rPr>
          <w:b/>
          <w:iCs/>
          <w:sz w:val="22"/>
          <w:szCs w:val="20"/>
          <w:vertAlign w:val="superscript"/>
        </w:rPr>
        <w:t>2</w:t>
      </w:r>
      <w:r w:rsidR="00B824DF">
        <w:rPr>
          <w:b/>
          <w:iCs/>
          <w:sz w:val="22"/>
          <w:szCs w:val="20"/>
        </w:rPr>
        <w:t>, Alexis Licht</w:t>
      </w:r>
      <w:r w:rsidR="00B824DF" w:rsidRPr="00B824DF">
        <w:rPr>
          <w:b/>
          <w:iCs/>
          <w:sz w:val="22"/>
          <w:szCs w:val="20"/>
          <w:vertAlign w:val="superscript"/>
        </w:rPr>
        <w:t>3</w:t>
      </w:r>
    </w:p>
    <w:p w:rsidR="00F832C0" w:rsidRPr="00691E21" w:rsidRDefault="00F832C0" w:rsidP="00F832C0">
      <w:pPr>
        <w:jc w:val="center"/>
        <w:rPr>
          <w:b/>
          <w:iCs/>
          <w:sz w:val="22"/>
          <w:szCs w:val="20"/>
        </w:rPr>
      </w:pPr>
    </w:p>
    <w:p w:rsidR="00F832C0" w:rsidRDefault="00F832C0" w:rsidP="00F832C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1</w:t>
      </w:r>
      <w:r>
        <w:rPr>
          <w:i/>
          <w:iCs/>
          <w:sz w:val="20"/>
          <w:szCs w:val="20"/>
        </w:rPr>
        <w:t xml:space="preserve"> </w:t>
      </w:r>
      <w:r w:rsidRPr="00691E21">
        <w:rPr>
          <w:i/>
          <w:iCs/>
          <w:sz w:val="20"/>
          <w:szCs w:val="20"/>
        </w:rPr>
        <w:t xml:space="preserve">Eskişehir </w:t>
      </w:r>
      <w:proofErr w:type="spellStart"/>
      <w:r w:rsidRPr="00691E21">
        <w:rPr>
          <w:i/>
          <w:iCs/>
          <w:sz w:val="20"/>
          <w:szCs w:val="20"/>
        </w:rPr>
        <w:t>Osmangazi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Üniversitesi</w:t>
      </w:r>
      <w:proofErr w:type="spellEnd"/>
      <w:r w:rsidRPr="00691E21">
        <w:rPr>
          <w:i/>
          <w:iCs/>
          <w:sz w:val="20"/>
          <w:szCs w:val="20"/>
        </w:rPr>
        <w:t xml:space="preserve">, Jeoloji </w:t>
      </w:r>
      <w:proofErr w:type="spellStart"/>
      <w:r w:rsidRPr="00691E21">
        <w:rPr>
          <w:i/>
          <w:iCs/>
          <w:sz w:val="20"/>
          <w:szCs w:val="20"/>
        </w:rPr>
        <w:t>Mühendisliği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Bölümü</w:t>
      </w:r>
      <w:proofErr w:type="spellEnd"/>
      <w:r w:rsidRPr="00691E21">
        <w:rPr>
          <w:i/>
          <w:iCs/>
          <w:sz w:val="20"/>
          <w:szCs w:val="20"/>
        </w:rPr>
        <w:t>, Eskişehir, Türkiye</w:t>
      </w:r>
    </w:p>
    <w:p w:rsidR="00F832C0" w:rsidRPr="006737E2" w:rsidRDefault="00F832C0" w:rsidP="00F832C0">
      <w:pPr>
        <w:jc w:val="center"/>
        <w:rPr>
          <w:i/>
          <w:iCs/>
          <w:sz w:val="20"/>
          <w:szCs w:val="20"/>
        </w:rPr>
      </w:pPr>
      <w:r w:rsidRPr="00691E21">
        <w:rPr>
          <w:i/>
          <w:sz w:val="20"/>
          <w:szCs w:val="20"/>
          <w:lang w:val="tr-TR"/>
        </w:rPr>
        <w:t xml:space="preserve">(e-mail: </w:t>
      </w:r>
      <w:r w:rsidR="003A0EBF">
        <w:rPr>
          <w:rFonts w:eastAsia="Calibri" w:cs="Calibri"/>
          <w:i/>
          <w:sz w:val="20"/>
          <w:szCs w:val="20"/>
          <w:lang w:val="tr-TR"/>
        </w:rPr>
        <w:fldChar w:fldCharType="begin"/>
      </w:r>
      <w:r>
        <w:rPr>
          <w:rFonts w:eastAsia="Calibri" w:cs="Calibri"/>
          <w:i/>
          <w:sz w:val="20"/>
          <w:szCs w:val="20"/>
          <w:lang w:val="tr-TR"/>
        </w:rPr>
        <w:instrText xml:space="preserve"> HYPERLINK "mailto:</w:instrText>
      </w:r>
      <w:r w:rsidRPr="006737E2">
        <w:rPr>
          <w:rFonts w:eastAsia="Calibri" w:cs="Calibri"/>
          <w:i/>
          <w:sz w:val="20"/>
          <w:szCs w:val="20"/>
          <w:lang w:val="tr-TR"/>
        </w:rPr>
        <w:instrText>focak@ogu.edu.tr</w:instrText>
      </w:r>
      <w:r>
        <w:rPr>
          <w:rFonts w:eastAsia="Calibri" w:cs="Calibri"/>
          <w:i/>
          <w:sz w:val="20"/>
          <w:szCs w:val="20"/>
          <w:lang w:val="tr-TR"/>
        </w:rPr>
        <w:instrText xml:space="preserve">" </w:instrText>
      </w:r>
      <w:r w:rsidR="003A0EBF">
        <w:rPr>
          <w:rFonts w:eastAsia="Calibri" w:cs="Calibri"/>
          <w:i/>
          <w:sz w:val="20"/>
          <w:szCs w:val="20"/>
          <w:lang w:val="tr-TR"/>
        </w:rPr>
        <w:fldChar w:fldCharType="separate"/>
      </w:r>
      <w:r w:rsidRPr="00EC2028">
        <w:rPr>
          <w:rStyle w:val="Hyperlink"/>
          <w:rFonts w:eastAsia="Calibri" w:cs="Calibri"/>
          <w:i/>
          <w:sz w:val="20"/>
          <w:szCs w:val="20"/>
          <w:lang w:val="tr-TR"/>
        </w:rPr>
        <w:t>focak@ogu.edu.tr</w:t>
      </w:r>
      <w:r w:rsidR="003A0EBF">
        <w:rPr>
          <w:rFonts w:eastAsia="Calibri" w:cs="Calibri"/>
          <w:i/>
          <w:sz w:val="20"/>
          <w:szCs w:val="20"/>
          <w:lang w:val="tr-TR"/>
        </w:rPr>
        <w:fldChar w:fldCharType="end"/>
      </w:r>
      <w:r w:rsidRPr="00691E21">
        <w:rPr>
          <w:i/>
          <w:sz w:val="20"/>
          <w:szCs w:val="20"/>
          <w:lang w:val="tr-TR"/>
        </w:rPr>
        <w:t>)</w:t>
      </w:r>
    </w:p>
    <w:p w:rsidR="00F832C0" w:rsidRPr="00B824DF" w:rsidRDefault="00F832C0" w:rsidP="00F832C0">
      <w:pPr>
        <w:jc w:val="center"/>
        <w:rPr>
          <w:i/>
          <w:iCs/>
          <w:sz w:val="20"/>
          <w:szCs w:val="20"/>
        </w:rPr>
      </w:pPr>
      <w:r w:rsidRPr="00B824DF">
        <w:rPr>
          <w:i/>
          <w:iCs/>
          <w:sz w:val="20"/>
          <w:szCs w:val="20"/>
          <w:vertAlign w:val="superscript"/>
        </w:rPr>
        <w:t>2</w:t>
      </w:r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Çanakkale</w:t>
      </w:r>
      <w:proofErr w:type="spellEnd"/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Onsekiz</w:t>
      </w:r>
      <w:proofErr w:type="spellEnd"/>
      <w:r w:rsidRPr="00B824DF">
        <w:rPr>
          <w:i/>
          <w:iCs/>
          <w:sz w:val="20"/>
          <w:szCs w:val="20"/>
        </w:rPr>
        <w:t xml:space="preserve"> Mart </w:t>
      </w:r>
      <w:proofErr w:type="spellStart"/>
      <w:r w:rsidRPr="00B824DF">
        <w:rPr>
          <w:i/>
          <w:iCs/>
          <w:sz w:val="20"/>
          <w:szCs w:val="20"/>
        </w:rPr>
        <w:t>Üniversitesi</w:t>
      </w:r>
      <w:proofErr w:type="spellEnd"/>
      <w:r w:rsidRPr="00B824DF">
        <w:rPr>
          <w:i/>
          <w:iCs/>
          <w:sz w:val="20"/>
          <w:szCs w:val="20"/>
        </w:rPr>
        <w:t xml:space="preserve">, Jeoloji </w:t>
      </w:r>
      <w:proofErr w:type="spellStart"/>
      <w:r w:rsidRPr="00B824DF">
        <w:rPr>
          <w:i/>
          <w:iCs/>
          <w:sz w:val="20"/>
          <w:szCs w:val="20"/>
        </w:rPr>
        <w:t>Mühendisliği</w:t>
      </w:r>
      <w:proofErr w:type="spellEnd"/>
      <w:r w:rsidRPr="00B824DF">
        <w:rPr>
          <w:i/>
          <w:iCs/>
          <w:sz w:val="20"/>
          <w:szCs w:val="20"/>
        </w:rPr>
        <w:t xml:space="preserve"> </w:t>
      </w:r>
      <w:proofErr w:type="spellStart"/>
      <w:r w:rsidRPr="00B824DF">
        <w:rPr>
          <w:i/>
          <w:iCs/>
          <w:sz w:val="20"/>
          <w:szCs w:val="20"/>
        </w:rPr>
        <w:t>Bölümü</w:t>
      </w:r>
      <w:proofErr w:type="spellEnd"/>
      <w:r w:rsidRPr="00B824DF">
        <w:rPr>
          <w:i/>
          <w:iCs/>
          <w:sz w:val="20"/>
          <w:szCs w:val="20"/>
        </w:rPr>
        <w:t xml:space="preserve">, </w:t>
      </w:r>
      <w:proofErr w:type="spellStart"/>
      <w:r w:rsidRPr="00B824DF">
        <w:rPr>
          <w:i/>
          <w:iCs/>
          <w:sz w:val="20"/>
          <w:szCs w:val="20"/>
        </w:rPr>
        <w:t>Çanakkale</w:t>
      </w:r>
      <w:proofErr w:type="spellEnd"/>
      <w:r w:rsidRPr="00B824DF">
        <w:rPr>
          <w:i/>
          <w:iCs/>
          <w:sz w:val="20"/>
          <w:szCs w:val="20"/>
        </w:rPr>
        <w:t xml:space="preserve">, Türkiye </w:t>
      </w:r>
    </w:p>
    <w:p w:rsidR="00B824DF" w:rsidRPr="00B824DF" w:rsidRDefault="00B824DF" w:rsidP="00F832C0">
      <w:pPr>
        <w:jc w:val="center"/>
        <w:rPr>
          <w:i/>
          <w:iCs/>
          <w:sz w:val="20"/>
          <w:szCs w:val="20"/>
        </w:rPr>
      </w:pPr>
      <w:r w:rsidRPr="00B824DF">
        <w:rPr>
          <w:i/>
          <w:sz w:val="20"/>
          <w:szCs w:val="20"/>
          <w:vertAlign w:val="superscript"/>
          <w:lang/>
        </w:rPr>
        <w:t>3</w:t>
      </w:r>
      <w:r w:rsidRPr="00B824DF">
        <w:rPr>
          <w:i/>
          <w:sz w:val="20"/>
          <w:szCs w:val="20"/>
          <w:lang/>
        </w:rPr>
        <w:t xml:space="preserve"> </w:t>
      </w:r>
      <w:proofErr w:type="gramStart"/>
      <w:r w:rsidRPr="00B824DF">
        <w:rPr>
          <w:i/>
          <w:sz w:val="20"/>
          <w:szCs w:val="20"/>
          <w:lang/>
        </w:rPr>
        <w:t>Department</w:t>
      </w:r>
      <w:proofErr w:type="gramEnd"/>
      <w:r w:rsidRPr="00B824DF">
        <w:rPr>
          <w:i/>
          <w:sz w:val="20"/>
          <w:szCs w:val="20"/>
          <w:lang/>
        </w:rPr>
        <w:t xml:space="preserve"> of Geosciences, University of Arizona</w:t>
      </w:r>
      <w:r>
        <w:rPr>
          <w:i/>
          <w:sz w:val="20"/>
          <w:szCs w:val="20"/>
          <w:lang/>
        </w:rPr>
        <w:t>, USA</w:t>
      </w:r>
    </w:p>
    <w:p w:rsidR="00390DD8" w:rsidRPr="00691E21" w:rsidRDefault="00390DD8" w:rsidP="00390DD8">
      <w:pPr>
        <w:jc w:val="center"/>
        <w:rPr>
          <w:i/>
          <w:sz w:val="20"/>
          <w:szCs w:val="20"/>
        </w:rPr>
      </w:pPr>
    </w:p>
    <w:p w:rsidR="00390DD8" w:rsidRPr="00F832C0" w:rsidRDefault="00390DD8" w:rsidP="00390DD8">
      <w:pPr>
        <w:jc w:val="center"/>
        <w:rPr>
          <w:b/>
          <w:color w:val="FF0000"/>
          <w:lang w:val="tr-TR"/>
        </w:rPr>
      </w:pPr>
      <w:r w:rsidRPr="00F832C0">
        <w:rPr>
          <w:b/>
          <w:color w:val="FF0000"/>
          <w:lang w:val="tr-TR"/>
        </w:rPr>
        <w:t>ABSTRACT</w:t>
      </w:r>
    </w:p>
    <w:p w:rsidR="00390DD8" w:rsidRPr="00F832C0" w:rsidRDefault="00390DD8" w:rsidP="00390DD8">
      <w:pPr>
        <w:jc w:val="center"/>
        <w:rPr>
          <w:color w:val="FF0000"/>
        </w:rPr>
      </w:pPr>
    </w:p>
    <w:p w:rsidR="00847382" w:rsidRDefault="00847382" w:rsidP="00390DD8">
      <w:pPr>
        <w:jc w:val="both"/>
        <w:rPr>
          <w:color w:val="FF0000"/>
          <w:sz w:val="20"/>
          <w:szCs w:val="20"/>
          <w:lang w:val="tr-TR"/>
        </w:rPr>
      </w:pPr>
    </w:p>
    <w:p w:rsidR="00B824DF" w:rsidRPr="00C37A6B" w:rsidRDefault="00B824DF" w:rsidP="00B824DF">
      <w:pPr>
        <w:spacing w:after="240"/>
        <w:rPr>
          <w:sz w:val="20"/>
          <w:szCs w:val="20"/>
        </w:rPr>
      </w:pPr>
      <w:r w:rsidRPr="00C37A6B">
        <w:rPr>
          <w:sz w:val="20"/>
          <w:szCs w:val="20"/>
        </w:rPr>
        <w:t>We collected and described mollusk fauna from the lake margin terraces</w:t>
      </w:r>
      <w:r>
        <w:rPr>
          <w:sz w:val="20"/>
          <w:szCs w:val="20"/>
        </w:rPr>
        <w:t xml:space="preserve"> </w:t>
      </w:r>
      <w:r w:rsidRPr="00C37A6B">
        <w:rPr>
          <w:sz w:val="20"/>
          <w:szCs w:val="20"/>
        </w:rPr>
        <w:t xml:space="preserve">dated back 8000-6000 </w:t>
      </w:r>
      <w:r>
        <w:rPr>
          <w:sz w:val="20"/>
          <w:szCs w:val="20"/>
        </w:rPr>
        <w:t xml:space="preserve">yr </w:t>
      </w:r>
      <w:r w:rsidRPr="00C37A6B">
        <w:rPr>
          <w:sz w:val="20"/>
          <w:szCs w:val="20"/>
        </w:rPr>
        <w:t xml:space="preserve">BP in Lake </w:t>
      </w:r>
      <w:proofErr w:type="spellStart"/>
      <w:r w:rsidRPr="00C37A6B">
        <w:rPr>
          <w:sz w:val="20"/>
          <w:szCs w:val="20"/>
        </w:rPr>
        <w:t>Sünnet</w:t>
      </w:r>
      <w:proofErr w:type="spellEnd"/>
      <w:r w:rsidRPr="00C37A6B">
        <w:rPr>
          <w:sz w:val="20"/>
          <w:szCs w:val="20"/>
        </w:rPr>
        <w:t xml:space="preserve"> (</w:t>
      </w:r>
      <w:proofErr w:type="spellStart"/>
      <w:r w:rsidRPr="00C37A6B">
        <w:rPr>
          <w:sz w:val="20"/>
          <w:szCs w:val="20"/>
        </w:rPr>
        <w:t>Bolu</w:t>
      </w:r>
      <w:proofErr w:type="spellEnd"/>
      <w:r w:rsidRPr="00C37A6B">
        <w:rPr>
          <w:sz w:val="20"/>
          <w:szCs w:val="20"/>
        </w:rPr>
        <w:t xml:space="preserve">, NW Anatolia), and carried out stable isotope studies on shells of selected species for </w:t>
      </w:r>
      <w:proofErr w:type="spellStart"/>
      <w:r w:rsidRPr="00C37A6B">
        <w:rPr>
          <w:sz w:val="20"/>
          <w:szCs w:val="20"/>
        </w:rPr>
        <w:t>paleoclimatological</w:t>
      </w:r>
      <w:proofErr w:type="spellEnd"/>
      <w:r w:rsidRPr="00C37A6B">
        <w:rPr>
          <w:sz w:val="20"/>
          <w:szCs w:val="20"/>
        </w:rPr>
        <w:t xml:space="preserve"> purposes.</w:t>
      </w:r>
    </w:p>
    <w:p w:rsidR="00B824DF" w:rsidRPr="00C37A6B" w:rsidRDefault="00B824DF" w:rsidP="00B824DF">
      <w:pPr>
        <w:spacing w:after="240"/>
        <w:rPr>
          <w:sz w:val="20"/>
          <w:szCs w:val="20"/>
        </w:rPr>
      </w:pPr>
      <w:r w:rsidRPr="00C37A6B">
        <w:rPr>
          <w:sz w:val="20"/>
          <w:szCs w:val="20"/>
        </w:rPr>
        <w:t xml:space="preserve">The most abundant </w:t>
      </w:r>
      <w:proofErr w:type="spellStart"/>
      <w:r w:rsidRPr="00C37A6B">
        <w:rPr>
          <w:sz w:val="20"/>
          <w:szCs w:val="20"/>
        </w:rPr>
        <w:t>gastropoda</w:t>
      </w:r>
      <w:proofErr w:type="spellEnd"/>
      <w:r w:rsidRPr="00C37A6B">
        <w:rPr>
          <w:sz w:val="20"/>
          <w:szCs w:val="20"/>
        </w:rPr>
        <w:t xml:space="preserve"> shells in 6.5 m thick studied terrace sediments are </w:t>
      </w:r>
      <w:r w:rsidRPr="00C37A6B">
        <w:rPr>
          <w:bCs/>
          <w:i/>
          <w:noProof/>
          <w:sz w:val="20"/>
          <w:szCs w:val="20"/>
        </w:rPr>
        <w:t>Valvata cristata</w:t>
      </w:r>
      <w:r w:rsidRPr="00C37A6B">
        <w:rPr>
          <w:bCs/>
          <w:noProof/>
          <w:sz w:val="20"/>
          <w:szCs w:val="20"/>
        </w:rPr>
        <w:t xml:space="preserve"> (O.F. Müller) and </w:t>
      </w:r>
      <w:r w:rsidRPr="00C37A6B">
        <w:rPr>
          <w:bCs/>
          <w:i/>
          <w:noProof/>
          <w:sz w:val="20"/>
          <w:szCs w:val="20"/>
        </w:rPr>
        <w:t>Gyraulus crista</w:t>
      </w:r>
      <w:r w:rsidRPr="00C37A6B">
        <w:rPr>
          <w:bCs/>
          <w:noProof/>
          <w:sz w:val="20"/>
          <w:szCs w:val="20"/>
        </w:rPr>
        <w:t xml:space="preserve"> (Linnaeus). 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 xml:space="preserve">O concentrations of different materials from the same </w:t>
      </w:r>
      <w:proofErr w:type="spellStart"/>
      <w:r w:rsidRPr="00C37A6B">
        <w:rPr>
          <w:sz w:val="20"/>
          <w:szCs w:val="20"/>
        </w:rPr>
        <w:t>stratigraphic</w:t>
      </w:r>
      <w:proofErr w:type="spellEnd"/>
      <w:r w:rsidRPr="00C37A6B">
        <w:rPr>
          <w:sz w:val="20"/>
          <w:szCs w:val="20"/>
        </w:rPr>
        <w:t xml:space="preserve"> level varies considerably: total mud (δ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mud</w:t>
      </w:r>
      <w:r w:rsidRPr="00C37A6B">
        <w:rPr>
          <w:sz w:val="20"/>
          <w:szCs w:val="20"/>
        </w:rPr>
        <w:t xml:space="preserve">) is always more negative, </w:t>
      </w:r>
      <w:r w:rsidRPr="00C37A6B">
        <w:rPr>
          <w:bCs/>
          <w:i/>
          <w:noProof/>
          <w:sz w:val="20"/>
          <w:szCs w:val="20"/>
        </w:rPr>
        <w:t>Valvata cristata shells (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val</w:t>
      </w:r>
      <w:r w:rsidRPr="00C37A6B">
        <w:rPr>
          <w:sz w:val="20"/>
          <w:szCs w:val="20"/>
        </w:rPr>
        <w:t xml:space="preserve">) 0.5-1.0 ‰ more positive </w:t>
      </w:r>
      <w:r>
        <w:rPr>
          <w:sz w:val="20"/>
          <w:szCs w:val="20"/>
        </w:rPr>
        <w:t xml:space="preserve">than 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mud</w:t>
      </w:r>
      <w:r>
        <w:rPr>
          <w:sz w:val="20"/>
          <w:szCs w:val="20"/>
        </w:rPr>
        <w:t xml:space="preserve"> </w:t>
      </w:r>
      <w:r w:rsidRPr="00C37A6B">
        <w:rPr>
          <w:sz w:val="20"/>
          <w:szCs w:val="20"/>
        </w:rPr>
        <w:t xml:space="preserve">and </w:t>
      </w:r>
      <w:r w:rsidRPr="00C37A6B">
        <w:rPr>
          <w:bCs/>
          <w:i/>
          <w:noProof/>
          <w:sz w:val="20"/>
          <w:szCs w:val="20"/>
        </w:rPr>
        <w:t xml:space="preserve">Gyraulus crista shells </w:t>
      </w:r>
      <w:r>
        <w:rPr>
          <w:bCs/>
          <w:i/>
          <w:noProof/>
          <w:sz w:val="20"/>
          <w:szCs w:val="20"/>
        </w:rPr>
        <w:t>(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gyr</w:t>
      </w:r>
      <w:r>
        <w:rPr>
          <w:sz w:val="20"/>
          <w:szCs w:val="20"/>
        </w:rPr>
        <w:t xml:space="preserve">) </w:t>
      </w:r>
      <w:r w:rsidRPr="00C37A6B">
        <w:rPr>
          <w:bCs/>
          <w:i/>
          <w:noProof/>
          <w:sz w:val="20"/>
          <w:szCs w:val="20"/>
        </w:rPr>
        <w:t xml:space="preserve">are 1.5-2.0 </w:t>
      </w:r>
      <w:r w:rsidRPr="00C37A6B">
        <w:rPr>
          <w:sz w:val="20"/>
          <w:szCs w:val="20"/>
        </w:rPr>
        <w:t>‰ more positive</w:t>
      </w:r>
      <w:r>
        <w:rPr>
          <w:sz w:val="20"/>
          <w:szCs w:val="20"/>
        </w:rPr>
        <w:t xml:space="preserve"> than 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mud</w:t>
      </w:r>
      <w:r w:rsidRPr="00C37A6B">
        <w:rPr>
          <w:sz w:val="20"/>
          <w:szCs w:val="20"/>
        </w:rPr>
        <w:t>. In other words both forms display considerable metabolic 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 enrichment.</w:t>
      </w:r>
    </w:p>
    <w:p w:rsidR="00B824DF" w:rsidRPr="00C37A6B" w:rsidRDefault="00B824DF" w:rsidP="00B824DF">
      <w:pPr>
        <w:spacing w:after="240"/>
        <w:rPr>
          <w:sz w:val="20"/>
          <w:szCs w:val="20"/>
        </w:rPr>
      </w:pPr>
      <w:proofErr w:type="spellStart"/>
      <w:r w:rsidRPr="00C37A6B">
        <w:rPr>
          <w:i/>
          <w:sz w:val="20"/>
          <w:szCs w:val="20"/>
        </w:rPr>
        <w:t>Valvata</w:t>
      </w:r>
      <w:proofErr w:type="spellEnd"/>
      <w:r w:rsidRPr="00C37A6B">
        <w:rPr>
          <w:i/>
          <w:sz w:val="20"/>
          <w:szCs w:val="20"/>
        </w:rPr>
        <w:t xml:space="preserve"> </w:t>
      </w:r>
      <w:proofErr w:type="spellStart"/>
      <w:r w:rsidRPr="00C37A6B">
        <w:rPr>
          <w:i/>
          <w:sz w:val="20"/>
          <w:szCs w:val="20"/>
        </w:rPr>
        <w:t>cristata</w:t>
      </w:r>
      <w:proofErr w:type="spellEnd"/>
      <w:r w:rsidRPr="00C37A6B">
        <w:rPr>
          <w:i/>
          <w:sz w:val="20"/>
          <w:szCs w:val="20"/>
        </w:rPr>
        <w:t xml:space="preserve"> </w:t>
      </w:r>
      <w:r w:rsidRPr="00C37A6B">
        <w:rPr>
          <w:sz w:val="20"/>
          <w:szCs w:val="20"/>
        </w:rPr>
        <w:t>shell oxygen isotope ratio (δ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val</w:t>
      </w:r>
      <w:r w:rsidRPr="00C37A6B">
        <w:rPr>
          <w:sz w:val="20"/>
          <w:szCs w:val="20"/>
        </w:rPr>
        <w:t xml:space="preserve">) display a gradual shift from -9.5‰ </w:t>
      </w:r>
      <w:r>
        <w:rPr>
          <w:sz w:val="20"/>
          <w:szCs w:val="20"/>
        </w:rPr>
        <w:t>to -8.0‰ between cal. 8000</w:t>
      </w:r>
      <w:r w:rsidRPr="00C37A6B">
        <w:rPr>
          <w:sz w:val="20"/>
          <w:szCs w:val="20"/>
        </w:rPr>
        <w:t xml:space="preserve">-6900 </w:t>
      </w:r>
      <w:r>
        <w:rPr>
          <w:sz w:val="20"/>
          <w:szCs w:val="20"/>
        </w:rPr>
        <w:t xml:space="preserve">yr </w:t>
      </w:r>
      <w:r w:rsidRPr="00C37A6B">
        <w:rPr>
          <w:sz w:val="20"/>
          <w:szCs w:val="20"/>
        </w:rPr>
        <w:t xml:space="preserve">BP. At cal. 6900 </w:t>
      </w:r>
      <w:r>
        <w:rPr>
          <w:sz w:val="20"/>
          <w:szCs w:val="20"/>
        </w:rPr>
        <w:t xml:space="preserve">yr </w:t>
      </w:r>
      <w:r w:rsidRPr="00C37A6B">
        <w:rPr>
          <w:sz w:val="20"/>
          <w:szCs w:val="20"/>
        </w:rPr>
        <w:t xml:space="preserve">BP an abrupt 2 </w:t>
      </w:r>
      <w:proofErr w:type="spellStart"/>
      <w:r w:rsidRPr="00C37A6B">
        <w:rPr>
          <w:sz w:val="20"/>
          <w:szCs w:val="20"/>
        </w:rPr>
        <w:t>permil</w:t>
      </w:r>
      <w:proofErr w:type="spellEnd"/>
      <w:r w:rsidRPr="00C37A6B">
        <w:rPr>
          <w:sz w:val="20"/>
          <w:szCs w:val="20"/>
        </w:rPr>
        <w:t xml:space="preserve"> positive shift occurred in only 15 years, which </w:t>
      </w:r>
      <w:r>
        <w:rPr>
          <w:sz w:val="20"/>
          <w:szCs w:val="20"/>
        </w:rPr>
        <w:t>stands</w:t>
      </w:r>
      <w:r w:rsidRPr="00C37A6B">
        <w:rPr>
          <w:sz w:val="20"/>
          <w:szCs w:val="20"/>
        </w:rPr>
        <w:t xml:space="preserve"> the first pervasive drought event in Middle Holocene. Following several high magnitude (2 </w:t>
      </w:r>
      <w:proofErr w:type="spellStart"/>
      <w:r w:rsidRPr="00C37A6B">
        <w:rPr>
          <w:sz w:val="20"/>
          <w:szCs w:val="20"/>
        </w:rPr>
        <w:t>permil</w:t>
      </w:r>
      <w:proofErr w:type="spellEnd"/>
      <w:r w:rsidRPr="00C37A6B">
        <w:rPr>
          <w:sz w:val="20"/>
          <w:szCs w:val="20"/>
        </w:rPr>
        <w:t xml:space="preserve">), century-long climate fluctuations between cal. 6900 </w:t>
      </w:r>
      <w:r>
        <w:rPr>
          <w:sz w:val="20"/>
          <w:szCs w:val="20"/>
        </w:rPr>
        <w:t xml:space="preserve">yr </w:t>
      </w:r>
      <w:r w:rsidRPr="00C37A6B">
        <w:rPr>
          <w:sz w:val="20"/>
          <w:szCs w:val="20"/>
        </w:rPr>
        <w:t xml:space="preserve">BP and 6400 </w:t>
      </w:r>
      <w:r>
        <w:rPr>
          <w:sz w:val="20"/>
          <w:szCs w:val="20"/>
        </w:rPr>
        <w:t xml:space="preserve">yr </w:t>
      </w:r>
      <w:r w:rsidRPr="00C37A6B">
        <w:rPr>
          <w:sz w:val="20"/>
          <w:szCs w:val="20"/>
        </w:rPr>
        <w:t>BP, the 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>O</w:t>
      </w:r>
      <w:r w:rsidRPr="00C37A6B">
        <w:rPr>
          <w:i/>
          <w:sz w:val="20"/>
          <w:szCs w:val="20"/>
          <w:vertAlign w:val="subscript"/>
        </w:rPr>
        <w:t>val</w:t>
      </w:r>
      <w:r w:rsidRPr="00C37A6B">
        <w:rPr>
          <w:sz w:val="20"/>
          <w:szCs w:val="20"/>
        </w:rPr>
        <w:t xml:space="preserve"> record gradually shifts from -6.0 ‰ to -8.3 ‰ indicating a climatic recovery (wetting) until cal. 6000 BP. </w:t>
      </w:r>
    </w:p>
    <w:p w:rsidR="00B824DF" w:rsidRDefault="00B824DF" w:rsidP="00B824DF">
      <w:pPr>
        <w:spacing w:after="240"/>
        <w:rPr>
          <w:sz w:val="20"/>
          <w:szCs w:val="20"/>
        </w:rPr>
      </w:pPr>
      <w:r w:rsidRPr="00C37A6B">
        <w:rPr>
          <w:sz w:val="20"/>
          <w:szCs w:val="20"/>
        </w:rPr>
        <w:t>Additionally we tried to approach the seasonality by isotopic measur</w:t>
      </w:r>
      <w:r>
        <w:rPr>
          <w:sz w:val="20"/>
          <w:szCs w:val="20"/>
        </w:rPr>
        <w:t>e</w:t>
      </w:r>
      <w:r w:rsidRPr="00C37A6B">
        <w:rPr>
          <w:sz w:val="20"/>
          <w:szCs w:val="20"/>
        </w:rPr>
        <w:t xml:space="preserve">ments of shell growth bands of two </w:t>
      </w:r>
      <w:r w:rsidRPr="00C37A6B">
        <w:rPr>
          <w:bCs/>
          <w:i/>
          <w:noProof/>
          <w:sz w:val="20"/>
          <w:szCs w:val="20"/>
        </w:rPr>
        <w:t>Viviparus contectus</w:t>
      </w:r>
      <w:r w:rsidRPr="00C37A6B">
        <w:rPr>
          <w:bCs/>
          <w:noProof/>
          <w:sz w:val="20"/>
          <w:szCs w:val="20"/>
        </w:rPr>
        <w:t xml:space="preserve"> (Millet) individuals collected from stratigraphic levels corresponding 6100 yr BP and 6200 yr BP. Measurements indicate an isotopic diff</w:t>
      </w:r>
      <w:r>
        <w:rPr>
          <w:bCs/>
          <w:noProof/>
          <w:sz w:val="20"/>
          <w:szCs w:val="20"/>
        </w:rPr>
        <w:t>e</w:t>
      </w:r>
      <w:r w:rsidRPr="00C37A6B">
        <w:rPr>
          <w:bCs/>
          <w:noProof/>
          <w:sz w:val="20"/>
          <w:szCs w:val="20"/>
        </w:rPr>
        <w:t xml:space="preserve">rence of 1.55-1.67 permil between late Summer and late Spring growth bands. Comparison of </w:t>
      </w:r>
      <w:r w:rsidRPr="00C37A6B">
        <w:rPr>
          <w:sz w:val="20"/>
          <w:szCs w:val="20"/>
        </w:rPr>
        <w:t>δ</w:t>
      </w:r>
      <w:r w:rsidRPr="00C37A6B">
        <w:rPr>
          <w:sz w:val="20"/>
          <w:szCs w:val="20"/>
          <w:vertAlign w:val="superscript"/>
        </w:rPr>
        <w:t>18</w:t>
      </w:r>
      <w:r w:rsidRPr="00C37A6B">
        <w:rPr>
          <w:sz w:val="20"/>
          <w:szCs w:val="20"/>
        </w:rPr>
        <w:t xml:space="preserve">O concentrations of late Summer growth bands revealed a shift from -7.92 ‰ to -7.15 ‰, i.e. </w:t>
      </w:r>
      <w:proofErr w:type="spellStart"/>
      <w:r>
        <w:rPr>
          <w:sz w:val="20"/>
          <w:szCs w:val="20"/>
        </w:rPr>
        <w:t>a</w:t>
      </w:r>
      <w:r w:rsidRPr="00C37A6B">
        <w:rPr>
          <w:sz w:val="20"/>
          <w:szCs w:val="20"/>
        </w:rPr>
        <w:t>ridification</w:t>
      </w:r>
      <w:proofErr w:type="spellEnd"/>
      <w:r w:rsidRPr="00C37A6B">
        <w:rPr>
          <w:sz w:val="20"/>
          <w:szCs w:val="20"/>
        </w:rPr>
        <w:t xml:space="preserve"> in 100 yr time</w:t>
      </w:r>
      <w:r>
        <w:rPr>
          <w:sz w:val="20"/>
          <w:szCs w:val="20"/>
        </w:rPr>
        <w:t xml:space="preserve"> </w:t>
      </w:r>
      <w:r w:rsidRPr="00C37A6B">
        <w:rPr>
          <w:sz w:val="20"/>
          <w:szCs w:val="20"/>
        </w:rPr>
        <w:t>span.</w:t>
      </w:r>
    </w:p>
    <w:p w:rsidR="000B33A4" w:rsidRDefault="000B33A4" w:rsidP="00390DD8">
      <w:pPr>
        <w:jc w:val="both"/>
        <w:rPr>
          <w:color w:val="FF0000"/>
          <w:sz w:val="20"/>
          <w:szCs w:val="20"/>
          <w:lang w:val="tr-TR"/>
        </w:rPr>
      </w:pPr>
    </w:p>
    <w:p w:rsidR="000B33A4" w:rsidRPr="00F832C0" w:rsidRDefault="000B33A4" w:rsidP="00390DD8">
      <w:pPr>
        <w:jc w:val="both"/>
        <w:rPr>
          <w:color w:val="FF0000"/>
          <w:sz w:val="20"/>
          <w:szCs w:val="20"/>
          <w:lang w:val="tr-TR"/>
        </w:rPr>
      </w:pPr>
    </w:p>
    <w:p w:rsidR="00390DD8" w:rsidRPr="000B33A4" w:rsidRDefault="00390DD8" w:rsidP="00390DD8">
      <w:pPr>
        <w:jc w:val="both"/>
        <w:rPr>
          <w:iCs/>
          <w:color w:val="000000" w:themeColor="text1"/>
          <w:sz w:val="20"/>
          <w:szCs w:val="20"/>
          <w:lang w:val="tr-TR"/>
        </w:rPr>
      </w:pPr>
      <w:r w:rsidRPr="000B33A4">
        <w:rPr>
          <w:b/>
          <w:color w:val="000000" w:themeColor="text1"/>
          <w:sz w:val="20"/>
          <w:szCs w:val="20"/>
          <w:lang w:val="tr-TR"/>
        </w:rPr>
        <w:t>Key words</w:t>
      </w:r>
      <w:r w:rsidRPr="000B33A4">
        <w:rPr>
          <w:b/>
          <w:iCs/>
          <w:color w:val="000000" w:themeColor="text1"/>
          <w:sz w:val="20"/>
          <w:szCs w:val="20"/>
          <w:lang w:val="tr-TR"/>
        </w:rPr>
        <w:t>:</w:t>
      </w:r>
      <w:r w:rsidRPr="000B33A4">
        <w:rPr>
          <w:iCs/>
          <w:color w:val="000000" w:themeColor="text1"/>
          <w:sz w:val="20"/>
          <w:szCs w:val="20"/>
          <w:lang w:val="tr-TR"/>
        </w:rPr>
        <w:t xml:space="preserve"> </w:t>
      </w:r>
      <w:r w:rsidR="000B33A4" w:rsidRPr="000B33A4">
        <w:rPr>
          <w:iCs/>
          <w:color w:val="000000" w:themeColor="text1"/>
          <w:sz w:val="20"/>
          <w:szCs w:val="20"/>
          <w:lang w:val="tr-TR"/>
        </w:rPr>
        <w:t>Middle Holocene, mollusk, paleoclimatology, shell growth band, shell isotope</w:t>
      </w:r>
    </w:p>
    <w:sectPr w:rsidR="00390DD8" w:rsidRPr="000B33A4" w:rsidSect="001532DC">
      <w:pgSz w:w="12240" w:h="15840" w:code="1"/>
      <w:pgMar w:top="2552" w:right="2268" w:bottom="2552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9D9"/>
    <w:multiLevelType w:val="hybridMultilevel"/>
    <w:tmpl w:val="EE968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733C2"/>
    <w:multiLevelType w:val="hybridMultilevel"/>
    <w:tmpl w:val="6EEA87FA"/>
    <w:lvl w:ilvl="0" w:tplc="4092B65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9331C"/>
    <w:multiLevelType w:val="hybridMultilevel"/>
    <w:tmpl w:val="0F8E3596"/>
    <w:lvl w:ilvl="0" w:tplc="029A0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A279F"/>
    <w:multiLevelType w:val="hybridMultilevel"/>
    <w:tmpl w:val="8D3A6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D5A4A"/>
    <w:multiLevelType w:val="hybridMultilevel"/>
    <w:tmpl w:val="EC6EDA9E"/>
    <w:lvl w:ilvl="0" w:tplc="833279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compat/>
  <w:rsids>
    <w:rsidRoot w:val="001B2878"/>
    <w:rsid w:val="00000088"/>
    <w:rsid w:val="00051507"/>
    <w:rsid w:val="00057775"/>
    <w:rsid w:val="000A53A3"/>
    <w:rsid w:val="000A7EBB"/>
    <w:rsid w:val="000B0DFB"/>
    <w:rsid w:val="000B33A4"/>
    <w:rsid w:val="000B788C"/>
    <w:rsid w:val="00103842"/>
    <w:rsid w:val="00106DB2"/>
    <w:rsid w:val="00133506"/>
    <w:rsid w:val="00145462"/>
    <w:rsid w:val="001532DC"/>
    <w:rsid w:val="00157140"/>
    <w:rsid w:val="0018287D"/>
    <w:rsid w:val="001867C8"/>
    <w:rsid w:val="00192973"/>
    <w:rsid w:val="00193461"/>
    <w:rsid w:val="001A12D4"/>
    <w:rsid w:val="001B2878"/>
    <w:rsid w:val="001B506F"/>
    <w:rsid w:val="001B681C"/>
    <w:rsid w:val="001D1D9B"/>
    <w:rsid w:val="001F2F0A"/>
    <w:rsid w:val="00226B72"/>
    <w:rsid w:val="00231FF1"/>
    <w:rsid w:val="00241AF5"/>
    <w:rsid w:val="00245BC7"/>
    <w:rsid w:val="00245C7E"/>
    <w:rsid w:val="00285771"/>
    <w:rsid w:val="00291E9F"/>
    <w:rsid w:val="002C61F9"/>
    <w:rsid w:val="002D3B6B"/>
    <w:rsid w:val="002D7163"/>
    <w:rsid w:val="00332F87"/>
    <w:rsid w:val="00333AA1"/>
    <w:rsid w:val="00350C5C"/>
    <w:rsid w:val="00357B31"/>
    <w:rsid w:val="003641EF"/>
    <w:rsid w:val="00374791"/>
    <w:rsid w:val="00375B2B"/>
    <w:rsid w:val="00381462"/>
    <w:rsid w:val="00390DD8"/>
    <w:rsid w:val="003A0EBF"/>
    <w:rsid w:val="003B0137"/>
    <w:rsid w:val="003C10BC"/>
    <w:rsid w:val="003D16AB"/>
    <w:rsid w:val="003F27BC"/>
    <w:rsid w:val="003F76C1"/>
    <w:rsid w:val="00400F01"/>
    <w:rsid w:val="0041041D"/>
    <w:rsid w:val="00413738"/>
    <w:rsid w:val="00433E49"/>
    <w:rsid w:val="0045652D"/>
    <w:rsid w:val="0045682D"/>
    <w:rsid w:val="00490739"/>
    <w:rsid w:val="004A506D"/>
    <w:rsid w:val="004C463C"/>
    <w:rsid w:val="004E79D6"/>
    <w:rsid w:val="005113CA"/>
    <w:rsid w:val="005353C5"/>
    <w:rsid w:val="00571A03"/>
    <w:rsid w:val="005A4FBE"/>
    <w:rsid w:val="005B3CA6"/>
    <w:rsid w:val="005D4DA8"/>
    <w:rsid w:val="005F2D54"/>
    <w:rsid w:val="0061580A"/>
    <w:rsid w:val="006424B2"/>
    <w:rsid w:val="00646BA1"/>
    <w:rsid w:val="00662926"/>
    <w:rsid w:val="00667833"/>
    <w:rsid w:val="006737E2"/>
    <w:rsid w:val="006747E9"/>
    <w:rsid w:val="00675F86"/>
    <w:rsid w:val="006779E1"/>
    <w:rsid w:val="00677E1C"/>
    <w:rsid w:val="00691E21"/>
    <w:rsid w:val="006C3B87"/>
    <w:rsid w:val="006C50EC"/>
    <w:rsid w:val="006D3BDB"/>
    <w:rsid w:val="006F4E99"/>
    <w:rsid w:val="006F6A44"/>
    <w:rsid w:val="006F7B66"/>
    <w:rsid w:val="0071756B"/>
    <w:rsid w:val="00717AB3"/>
    <w:rsid w:val="00727D2F"/>
    <w:rsid w:val="00727E50"/>
    <w:rsid w:val="00734D27"/>
    <w:rsid w:val="00742C30"/>
    <w:rsid w:val="00745E12"/>
    <w:rsid w:val="00745EAB"/>
    <w:rsid w:val="007534E1"/>
    <w:rsid w:val="0077570E"/>
    <w:rsid w:val="0078608E"/>
    <w:rsid w:val="007929BA"/>
    <w:rsid w:val="007B09A4"/>
    <w:rsid w:val="007B4014"/>
    <w:rsid w:val="007D6B6F"/>
    <w:rsid w:val="007F166E"/>
    <w:rsid w:val="007F2E14"/>
    <w:rsid w:val="0080657F"/>
    <w:rsid w:val="0083397F"/>
    <w:rsid w:val="00847382"/>
    <w:rsid w:val="00867B77"/>
    <w:rsid w:val="008A5CBE"/>
    <w:rsid w:val="008C6332"/>
    <w:rsid w:val="008E3655"/>
    <w:rsid w:val="00941B49"/>
    <w:rsid w:val="009613A3"/>
    <w:rsid w:val="00962746"/>
    <w:rsid w:val="009A3B7F"/>
    <w:rsid w:val="009A7D90"/>
    <w:rsid w:val="009B003A"/>
    <w:rsid w:val="009E6CCA"/>
    <w:rsid w:val="009F3B84"/>
    <w:rsid w:val="00A21D23"/>
    <w:rsid w:val="00A2358D"/>
    <w:rsid w:val="00A34614"/>
    <w:rsid w:val="00A373DB"/>
    <w:rsid w:val="00A43945"/>
    <w:rsid w:val="00A43D20"/>
    <w:rsid w:val="00AA3DE7"/>
    <w:rsid w:val="00AA4053"/>
    <w:rsid w:val="00AA742F"/>
    <w:rsid w:val="00AB49BC"/>
    <w:rsid w:val="00AB4D6C"/>
    <w:rsid w:val="00AD1525"/>
    <w:rsid w:val="00AD34D7"/>
    <w:rsid w:val="00AD4921"/>
    <w:rsid w:val="00AF7250"/>
    <w:rsid w:val="00B04A67"/>
    <w:rsid w:val="00B12F9D"/>
    <w:rsid w:val="00B20BBB"/>
    <w:rsid w:val="00B20BF2"/>
    <w:rsid w:val="00B34C18"/>
    <w:rsid w:val="00B37B42"/>
    <w:rsid w:val="00B431F2"/>
    <w:rsid w:val="00B55D5B"/>
    <w:rsid w:val="00B57E4D"/>
    <w:rsid w:val="00B73298"/>
    <w:rsid w:val="00B748B1"/>
    <w:rsid w:val="00B77C00"/>
    <w:rsid w:val="00B80472"/>
    <w:rsid w:val="00B824DF"/>
    <w:rsid w:val="00B93ADE"/>
    <w:rsid w:val="00BE146A"/>
    <w:rsid w:val="00BE3102"/>
    <w:rsid w:val="00BF725A"/>
    <w:rsid w:val="00C2062E"/>
    <w:rsid w:val="00C22FFA"/>
    <w:rsid w:val="00C41420"/>
    <w:rsid w:val="00C47BA6"/>
    <w:rsid w:val="00C6781C"/>
    <w:rsid w:val="00C929D8"/>
    <w:rsid w:val="00C972E6"/>
    <w:rsid w:val="00CD1542"/>
    <w:rsid w:val="00CD25A6"/>
    <w:rsid w:val="00D0532B"/>
    <w:rsid w:val="00D276E3"/>
    <w:rsid w:val="00D41F65"/>
    <w:rsid w:val="00D45176"/>
    <w:rsid w:val="00D62292"/>
    <w:rsid w:val="00D70319"/>
    <w:rsid w:val="00D774D9"/>
    <w:rsid w:val="00DB1717"/>
    <w:rsid w:val="00DC1FCD"/>
    <w:rsid w:val="00DC25BD"/>
    <w:rsid w:val="00DD484F"/>
    <w:rsid w:val="00DD702E"/>
    <w:rsid w:val="00DE1BEB"/>
    <w:rsid w:val="00DE53CA"/>
    <w:rsid w:val="00E178A3"/>
    <w:rsid w:val="00E268B3"/>
    <w:rsid w:val="00E539F4"/>
    <w:rsid w:val="00E707CE"/>
    <w:rsid w:val="00E77438"/>
    <w:rsid w:val="00E813B8"/>
    <w:rsid w:val="00E92129"/>
    <w:rsid w:val="00E92349"/>
    <w:rsid w:val="00E9400F"/>
    <w:rsid w:val="00EA76F4"/>
    <w:rsid w:val="00EB3438"/>
    <w:rsid w:val="00EB51F3"/>
    <w:rsid w:val="00EB7CCD"/>
    <w:rsid w:val="00F3093D"/>
    <w:rsid w:val="00F34435"/>
    <w:rsid w:val="00F40410"/>
    <w:rsid w:val="00F53705"/>
    <w:rsid w:val="00F832C0"/>
    <w:rsid w:val="00FD22C6"/>
    <w:rsid w:val="00FD2525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F8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4738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B"/>
    <w:rPr>
      <w:color w:val="0000FF"/>
      <w:u w:val="single"/>
    </w:rPr>
  </w:style>
  <w:style w:type="paragraph" w:styleId="NormalWeb">
    <w:name w:val="Normal (Web)"/>
    <w:basedOn w:val="Normal"/>
    <w:rsid w:val="00D774D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rsid w:val="00962746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JMO YÖNETİM KURULU</vt:lpstr>
      <vt:lpstr>JMO YÖNETİM KURULU</vt:lpstr>
    </vt:vector>
  </TitlesOfParts>
  <Company/>
  <LinksUpToDate>false</LinksUpToDate>
  <CharactersWithSpaces>4467</CharactersWithSpaces>
  <SharedDoc>false</SharedDoc>
  <HLinks>
    <vt:vector size="12" baseType="variant">
      <vt:variant>
        <vt:i4>7471111</vt:i4>
      </vt:variant>
      <vt:variant>
        <vt:i4>3</vt:i4>
      </vt:variant>
      <vt:variant>
        <vt:i4>0</vt:i4>
      </vt:variant>
      <vt:variant>
        <vt:i4>5</vt:i4>
      </vt:variant>
      <vt:variant>
        <vt:lpwstr>mailto:focak@ogu.edu.tr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mailto:focak@ogu.edu.tr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JMO YÖNETİM KURULU</dc:title>
  <dc:creator>dk</dc:creator>
  <cp:lastModifiedBy>FARUK</cp:lastModifiedBy>
  <cp:revision>12</cp:revision>
  <cp:lastPrinted>2014-01-17T10:28:00Z</cp:lastPrinted>
  <dcterms:created xsi:type="dcterms:W3CDTF">2014-11-26T15:35:00Z</dcterms:created>
  <dcterms:modified xsi:type="dcterms:W3CDTF">2014-12-01T07:42:00Z</dcterms:modified>
</cp:coreProperties>
</file>